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Arial Narrow" w:hAnsi="Arial Narrow"/>
          <w:b/>
          <w:bCs/>
          <w:color w:val="000000"/>
          <w:sz w:val="20"/>
          <w:szCs w:val="20"/>
        </w:rPr>
        <w:t xml:space="preserve">Gdynia, dnia </w:t>
      </w:r>
      <w:r>
        <w:rPr>
          <w:rFonts w:ascii="Arial Narrow" w:hAnsi="Arial Narrow"/>
          <w:b/>
          <w:bCs/>
          <w:color w:val="000000"/>
          <w:sz w:val="20"/>
          <w:szCs w:val="20"/>
        </w:rPr>
        <w:t>24</w:t>
      </w:r>
      <w:r>
        <w:rPr>
          <w:rFonts w:ascii="Arial Narrow" w:hAnsi="Arial Narrow"/>
          <w:b/>
          <w:bCs/>
          <w:color w:val="000000"/>
          <w:sz w:val="20"/>
          <w:szCs w:val="20"/>
        </w:rPr>
        <w:t>.12.2018r.</w:t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margin">
              <wp:align>center</wp:align>
            </wp:positionV>
            <wp:extent cx="5758180" cy="5612765"/>
            <wp:effectExtent l="0" t="0" r="0" b="0"/>
            <wp:wrapNone/>
            <wp:docPr id="1" name="WordPictureWatermark50692539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PictureWatermark50692539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561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rFonts w:ascii="Arial Narrow" w:hAnsi="Arial Narrow"/>
          <w:b/>
          <w:sz w:val="20"/>
          <w:szCs w:val="20"/>
        </w:rPr>
        <w:t>OGŁOSZENIE O ROZSTRZYGNIĘCIU KONKURSU OFERT</w:t>
        <w:br/>
        <w:t xml:space="preserve">  UDZIELANIE ŚWIADCZEŃ ZDROWOTNYCH</w:t>
      </w:r>
    </w:p>
    <w:p>
      <w:pPr>
        <w:pStyle w:val="Normal"/>
        <w:spacing w:lineRule="auto" w:line="240" w:before="0" w:after="80"/>
        <w:jc w:val="center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</w:r>
    </w:p>
    <w:p>
      <w:pPr>
        <w:pStyle w:val="Normal"/>
        <w:spacing w:lineRule="auto" w:line="240" w:before="0" w:after="80"/>
        <w:jc w:val="center"/>
        <w:rPr/>
      </w:pPr>
      <w:r>
        <w:rPr>
          <w:rFonts w:ascii="Arial Narrow" w:hAnsi="Arial Narrow"/>
          <w:color w:val="000000"/>
          <w:sz w:val="20"/>
          <w:szCs w:val="20"/>
          <w:u w:val="single"/>
        </w:rPr>
        <w:t>Dotyczy ogłoszenia z dnia 29.11.2018 r. – postępowanie konkursowe nr 67/2018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sz w:val="20"/>
          <w:szCs w:val="20"/>
        </w:rPr>
        <w:t>Komisja konkursowa powołana Zarządzeniem Zarządu Szpitali Pomorskich Sp. z o.o. z dnia 29.11.2018 r. - działając zgodnie z zapisami ustawy z dnia 15 kwietnia 2011 r. o działalności leczniczej (t.j. Dz.U. 2018 poz. 2190 ze zm.) oraz zgodnie ze Szczegółowymi Warunkami Konkursu Ofert na udzielanie świadczeń zdrowotnych nr 67/2018 informuje o rozstrzygnięciu postępowania konkursowego w następującym zakresie świadczeń: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sz w:val="18"/>
          <w:szCs w:val="18"/>
          <w:u w:val="single"/>
        </w:rPr>
        <w:t>III.1. Udzielanie świadczeń zdrowotnych w ramach uprawnień i kwalifikacji psychologa</w:t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18"/>
          <w:szCs w:val="18"/>
          <w:u w:val="single"/>
        </w:rPr>
      </w:pPr>
      <w:r>
        <w:rPr/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18"/>
          <w:szCs w:val="18"/>
          <w:u w:val="single"/>
        </w:rPr>
        <w:t>Złożono 2 oferty do powyższego zakresu:</w:t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18"/>
          <w:szCs w:val="18"/>
          <w:u w:val="single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18"/>
          <w:szCs w:val="18"/>
          <w:u w:val="single"/>
        </w:rPr>
        <w:t>1)  Luiza Zemła Sieradzka. Praktyka Psychologiczna Luiza Zemła Sieradzka 81-862 Sopot, ul Kujawska 4</w:t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18"/>
          <w:szCs w:val="18"/>
          <w:u w:val="none"/>
        </w:rPr>
        <w:t xml:space="preserve">Oferta otrzymała pkt. </w:t>
      </w:r>
      <w:r>
        <w:rPr>
          <w:rFonts w:ascii="Times New Roman" w:hAnsi="Times New Roman"/>
          <w:b w:val="false"/>
          <w:bCs w:val="false"/>
          <w:sz w:val="18"/>
          <w:szCs w:val="18"/>
          <w:u w:val="none"/>
        </w:rPr>
        <w:t>97,77</w:t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18"/>
          <w:szCs w:val="18"/>
          <w:u w:val="none"/>
        </w:rPr>
      </w:pPr>
      <w:r>
        <w:rPr/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u w:val="single"/>
        </w:rPr>
      </w:pPr>
      <w:r>
        <w:rPr>
          <w:rFonts w:ascii="Times New Roman" w:hAnsi="Times New Roman"/>
          <w:b w:val="false"/>
          <w:bCs w:val="false"/>
          <w:sz w:val="18"/>
          <w:szCs w:val="18"/>
          <w:u w:val="single"/>
        </w:rPr>
        <w:t xml:space="preserve">2) Joanna Marczulin ul. Mściwoja II nr 3, 80-384 Gdańsk </w:t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u w:val="none"/>
        </w:rPr>
      </w:pPr>
      <w:r>
        <w:rPr>
          <w:rFonts w:ascii="Times New Roman" w:hAnsi="Times New Roman"/>
          <w:b w:val="false"/>
          <w:bCs w:val="false"/>
          <w:sz w:val="18"/>
          <w:szCs w:val="18"/>
          <w:u w:val="none"/>
        </w:rPr>
        <w:t>Oferta otrzymała pkt 91,30</w:t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Cs/>
          <w:sz w:val="20"/>
          <w:szCs w:val="20"/>
          <w:u w:val="single"/>
        </w:rPr>
        <w:t>Wyżej wymienion</w:t>
      </w:r>
      <w:r>
        <w:rPr>
          <w:rFonts w:ascii="Arial Narrow" w:hAnsi="Arial Narrow"/>
          <w:bCs/>
          <w:sz w:val="20"/>
          <w:szCs w:val="20"/>
          <w:u w:val="single"/>
        </w:rPr>
        <w:t>e</w:t>
      </w:r>
      <w:r>
        <w:rPr>
          <w:rFonts w:ascii="Arial Narrow" w:hAnsi="Arial Narrow"/>
          <w:bCs/>
          <w:sz w:val="20"/>
          <w:szCs w:val="20"/>
          <w:u w:val="single"/>
        </w:rPr>
        <w:t xml:space="preserve"> ofert</w:t>
      </w:r>
      <w:r>
        <w:rPr>
          <w:rFonts w:ascii="Arial Narrow" w:hAnsi="Arial Narrow"/>
          <w:bCs/>
          <w:sz w:val="20"/>
          <w:szCs w:val="20"/>
          <w:u w:val="single"/>
        </w:rPr>
        <w:t>y</w:t>
      </w:r>
      <w:r>
        <w:rPr>
          <w:rFonts w:ascii="Arial Narrow" w:hAnsi="Arial Narrow"/>
          <w:bCs/>
          <w:sz w:val="20"/>
          <w:szCs w:val="20"/>
          <w:u w:val="single"/>
        </w:rPr>
        <w:t xml:space="preserve"> został</w:t>
      </w:r>
      <w:r>
        <w:rPr>
          <w:rFonts w:ascii="Arial Narrow" w:hAnsi="Arial Narrow"/>
          <w:bCs/>
          <w:sz w:val="20"/>
          <w:szCs w:val="20"/>
          <w:u w:val="single"/>
        </w:rPr>
        <w:t>y</w:t>
      </w:r>
      <w:r>
        <w:rPr>
          <w:rFonts w:ascii="Arial Narrow" w:hAnsi="Arial Narrow"/>
          <w:bCs/>
          <w:sz w:val="20"/>
          <w:szCs w:val="20"/>
          <w:u w:val="single"/>
        </w:rPr>
        <w:t xml:space="preserve"> wybran</w:t>
      </w:r>
      <w:r>
        <w:rPr>
          <w:rFonts w:ascii="Arial Narrow" w:hAnsi="Arial Narrow"/>
          <w:bCs/>
          <w:sz w:val="20"/>
          <w:szCs w:val="20"/>
          <w:u w:val="single"/>
        </w:rPr>
        <w:t>e</w:t>
      </w:r>
      <w:r>
        <w:rPr>
          <w:rFonts w:ascii="Arial Narrow" w:hAnsi="Arial Narrow"/>
          <w:bCs/>
          <w:sz w:val="20"/>
          <w:szCs w:val="20"/>
          <w:u w:val="single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sz w:val="20"/>
          <w:szCs w:val="20"/>
        </w:rPr>
        <w:t>Zgodnie z pkt. XI ppkt 2 SWKO Komisja Konkursowa przyjęła w/w ofert</w:t>
      </w:r>
      <w:r>
        <w:rPr>
          <w:rFonts w:ascii="Arial Narrow" w:hAnsi="Arial Narrow"/>
          <w:sz w:val="20"/>
          <w:szCs w:val="20"/>
        </w:rPr>
        <w:t>y</w:t>
      </w:r>
      <w:r>
        <w:rPr>
          <w:rFonts w:ascii="Arial Narrow" w:hAnsi="Arial Narrow"/>
          <w:sz w:val="20"/>
          <w:szCs w:val="20"/>
        </w:rPr>
        <w:t>, gdyż z okoliczności wynikało, iż na ogłoszony ponownie na tych samych warunkach konkurs nie wpłynie więcej ofert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Cs/>
          <w:sz w:val="20"/>
          <w:szCs w:val="20"/>
          <w:highlight w:val="yellow"/>
        </w:rPr>
      </w:pPr>
      <w:r>
        <w:rPr>
          <w:rFonts w:ascii="Arial Narrow" w:hAnsi="Arial Narrow"/>
          <w:bCs/>
          <w:sz w:val="20"/>
          <w:szCs w:val="20"/>
          <w:highlight w:val="yellow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1008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Arial" w:ascii="Times New Roman" w:hAnsi="Times New Roman"/>
          <w:b w:val="false"/>
          <w:bCs/>
          <w:color w:val="000000"/>
          <w:sz w:val="20"/>
          <w:szCs w:val="20"/>
          <w:u w:val="none"/>
          <w:lang w:eastAsia="pl-PL"/>
        </w:rPr>
        <w:t>Umowa zostanie zawarta na okres do dnia 31.12.2020r., począwszy od dnia 01.01.2019r. po prawomocnym rozstrzygnięciu konkursu.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cs="Arial"/>
          <w:b w:val="false"/>
          <w:b w:val="false"/>
          <w:color w:val="000000"/>
          <w:u w:val="none"/>
          <w:lang w:eastAsia="pl-PL"/>
        </w:rPr>
      </w:pPr>
      <w:r>
        <w:rPr>
          <w:rFonts w:cs="Arial"/>
          <w:b w:val="false"/>
          <w:color w:val="000000"/>
          <w:u w:val="none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terminu z Działem Kadr i Płac, tel.: 58 72 60 425. 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sz w:val="20"/>
          <w:szCs w:val="20"/>
        </w:rPr>
        <w:tab/>
        <w:tab/>
        <w:tab/>
        <w:tab/>
        <w:tab/>
        <w:tab/>
        <w:tab/>
        <w:t xml:space="preserve">      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Arial Narrow" w:hAnsi="Arial Narrow"/>
          <w:sz w:val="20"/>
          <w:szCs w:val="20"/>
        </w:rPr>
        <w:t>Przewodniczący Komisji</w:t>
      </w:r>
      <w:r>
        <w:rPr>
          <w:rFonts w:cs="Tahoma" w:ascii="Arial Narrow" w:hAnsi="Arial Narrow"/>
          <w:sz w:val="20"/>
          <w:szCs w:val="20"/>
        </w:rPr>
        <w:t xml:space="preserve"> Konkursowej                                    </w:t>
      </w:r>
    </w:p>
    <w:sectPr>
      <w:headerReference w:type="default" r:id="rId3"/>
      <w:footerReference w:type="default" r:id="rId4"/>
      <w:type w:val="nextPage"/>
      <w:pgSz w:w="11906" w:h="16838"/>
      <w:pgMar w:left="1418" w:right="1418" w:header="425" w:top="1418" w:footer="34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Times New Roman">
    <w:charset w:val="ee"/>
    <w:family w:val="roman"/>
    <w:pitch w:val="variable"/>
  </w:font>
  <w:font w:name="Century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Stopka"/>
      <w:spacing w:before="240" w:after="0"/>
      <w:rPr>
        <w:b/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rFonts w:ascii="Century Gothic" w:hAnsi="Century Gothic"/>
        <w:b/>
        <w:color w:val="004685"/>
      </w:rPr>
      <w:drawing>
        <wp:inline distT="0" distB="0" distL="0" distR="0">
          <wp:extent cx="3800475" cy="228600"/>
          <wp:effectExtent l="0" t="0" r="0" b="0"/>
          <wp:docPr id="5" name="Obraz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162 881 500,00 zł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24"/>
        <w:szCs w:val="24"/>
        <w:lang w:eastAsia="pl-PL"/>
      </w:rPr>
    </w:pPr>
    <w:r>
      <w:drawing>
        <wp:anchor behindDoc="1" distT="0" distB="2540" distL="114300" distR="118110" simplePos="0" locked="0" layoutInCell="1" allowOverlap="1" relativeHeight="2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1724025" cy="561975"/>
          <wp:effectExtent l="0" t="0" r="0" b="0"/>
          <wp:docPr id="3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  <w:p>
    <w:pPr>
      <w:pStyle w:val="Gwka"/>
      <w:rPr/>
    </w:pPr>
    <w:r>
      <w:rPr/>
      <w:tab/>
    </w:r>
  </w:p>
  <w:p>
    <w:pPr>
      <w:pStyle w:val="Gwka"/>
      <w:rPr>
        <w:sz w:val="24"/>
        <w:szCs w:val="24"/>
        <w:lang w:eastAsia="pl-PL"/>
      </w:rPr>
    </w:pPr>
    <w:r>
      <w:rPr/>
      <w:drawing>
        <wp:inline distT="0" distB="0" distL="0" distR="0">
          <wp:extent cx="5762625" cy="390525"/>
          <wp:effectExtent l="0" t="0" r="0" b="0"/>
          <wp:docPr id="4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f8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a8421c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a8421c"/>
    <w:rPr>
      <w:rFonts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a8421c"/>
    <w:rPr>
      <w:rFonts w:ascii="Tahoma" w:hAnsi="Tahoma" w:cs="Times New Roman"/>
      <w:sz w:val="16"/>
    </w:rPr>
  </w:style>
  <w:style w:type="character" w:styleId="Czeinternetowe">
    <w:name w:val="Łącze internetowe"/>
    <w:basedOn w:val="DefaultParagraphFont"/>
    <w:uiPriority w:val="99"/>
    <w:rsid w:val="00b90ae7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rsid w:val="00a842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a842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a8421c"/>
    <w:pPr>
      <w:spacing w:lineRule="auto" w:line="240" w:before="0" w:after="0"/>
    </w:pPr>
    <w:rPr>
      <w:rFonts w:ascii="Tahoma" w:hAnsi="Tahoma"/>
      <w:sz w:val="16"/>
      <w:szCs w:val="16"/>
      <w:lang w:eastAsia="pl-PL"/>
    </w:rPr>
  </w:style>
  <w:style w:type="paragraph" w:styleId="Akapitzlist2" w:customStyle="1">
    <w:name w:val="Akapit z listą2"/>
    <w:basedOn w:val="Normal"/>
    <w:uiPriority w:val="99"/>
    <w:qFormat/>
    <w:rsid w:val="00ab3d07"/>
    <w:pPr>
      <w:suppressAutoHyphens w:val="true"/>
      <w:ind w:left="708" w:hanging="0"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4127f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LibreOffice/5.3.0.3$Windows_x86 LibreOffice_project/7074905676c47b82bbcfbea1aeefc84afe1c50e1</Application>
  <Pages>1</Pages>
  <Words>367</Words>
  <Characters>2172</Characters>
  <CharactersWithSpaces>2578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2018-08-24T10:47:00Z</dcterms:created>
  <dc:creator>Marek</dc:creator>
  <dc:description/>
  <dc:language>pl-PL</dc:language>
  <cp:lastModifiedBy/>
  <cp:lastPrinted>2018-07-31T07:55:00Z</cp:lastPrinted>
  <dcterms:modified xsi:type="dcterms:W3CDTF">2018-12-24T11:46:04Z</dcterms:modified>
  <cp:revision>8</cp:revision>
  <dc:subject/>
  <dc:title>OGŁOSZENIE O ROZSTRZYGNIĘCIU KONKURSU OFERT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