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4C" w:rsidRDefault="008F1404">
      <w:pPr>
        <w:jc w:val="right"/>
      </w:pPr>
      <w:r>
        <w:rPr>
          <w:rFonts w:ascii="Arial Narrow" w:hAnsi="Arial Narrow"/>
          <w:sz w:val="20"/>
          <w:szCs w:val="20"/>
        </w:rPr>
        <w:t xml:space="preserve">Gdańsk, dnia </w:t>
      </w:r>
      <w:r w:rsidR="00DC1A0D">
        <w:rPr>
          <w:rFonts w:ascii="Arial Narrow" w:hAnsi="Arial Narrow"/>
          <w:sz w:val="20"/>
          <w:szCs w:val="20"/>
        </w:rPr>
        <w:t>11.10</w:t>
      </w:r>
      <w:r w:rsidR="00D57324">
        <w:rPr>
          <w:rFonts w:ascii="Arial Narrow" w:hAnsi="Arial Narrow"/>
          <w:sz w:val="20"/>
          <w:szCs w:val="20"/>
        </w:rPr>
        <w:t>.2019</w:t>
      </w:r>
      <w:r>
        <w:rPr>
          <w:rFonts w:ascii="Arial Narrow" w:hAnsi="Arial Narrow"/>
          <w:sz w:val="20"/>
          <w:szCs w:val="20"/>
        </w:rPr>
        <w:t xml:space="preserve"> r.</w:t>
      </w:r>
    </w:p>
    <w:p w:rsidR="007E134C" w:rsidRDefault="008F1404">
      <w:pPr>
        <w:jc w:val="center"/>
      </w:pPr>
      <w:r>
        <w:rPr>
          <w:rFonts w:ascii="Arial Narrow" w:hAnsi="Arial Narrow"/>
          <w:b/>
          <w:sz w:val="20"/>
          <w:szCs w:val="20"/>
        </w:rPr>
        <w:t>OGŁOSZENIE O ROZSTRZYGNIĘCIU KONKURSU OFERT</w:t>
      </w:r>
      <w:r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7E134C" w:rsidRDefault="008F1404">
      <w:pPr>
        <w:jc w:val="center"/>
      </w:pPr>
      <w:r>
        <w:rPr>
          <w:rFonts w:ascii="Arial Narrow" w:hAnsi="Arial Narrow"/>
          <w:sz w:val="20"/>
          <w:szCs w:val="20"/>
        </w:rPr>
        <w:t xml:space="preserve">Dotyczy ogłoszenia z dnia </w:t>
      </w:r>
      <w:r w:rsidR="00D57324">
        <w:rPr>
          <w:rFonts w:ascii="Arial Narrow" w:hAnsi="Arial Narrow"/>
          <w:sz w:val="20"/>
          <w:szCs w:val="20"/>
        </w:rPr>
        <w:t>12.09.2019</w:t>
      </w:r>
      <w:r>
        <w:rPr>
          <w:rFonts w:ascii="Arial Narrow" w:hAnsi="Arial Narrow"/>
          <w:sz w:val="20"/>
          <w:szCs w:val="20"/>
        </w:rPr>
        <w:t xml:space="preserve"> r. – postępowanie konkursowe nr </w:t>
      </w:r>
      <w:r w:rsidR="00D57324">
        <w:rPr>
          <w:rFonts w:ascii="Arial Narrow" w:hAnsi="Arial Narrow"/>
          <w:sz w:val="20"/>
          <w:szCs w:val="20"/>
        </w:rPr>
        <w:t>73</w:t>
      </w:r>
      <w:r>
        <w:rPr>
          <w:rFonts w:ascii="Arial Narrow" w:hAnsi="Arial Narrow"/>
          <w:sz w:val="20"/>
          <w:szCs w:val="20"/>
        </w:rPr>
        <w:t>/201</w:t>
      </w:r>
      <w:r w:rsidR="00D57324">
        <w:rPr>
          <w:rFonts w:ascii="Arial Narrow" w:hAnsi="Arial Narrow"/>
          <w:sz w:val="20"/>
          <w:szCs w:val="20"/>
        </w:rPr>
        <w:t>9</w:t>
      </w:r>
    </w:p>
    <w:p w:rsidR="007E134C" w:rsidRDefault="008F1404">
      <w:pPr>
        <w:spacing w:after="0" w:line="240" w:lineRule="auto"/>
        <w:jc w:val="both"/>
      </w:pPr>
      <w:r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57324">
        <w:rPr>
          <w:rFonts w:ascii="Arial Narrow" w:hAnsi="Arial Narrow"/>
          <w:sz w:val="20"/>
          <w:szCs w:val="20"/>
        </w:rPr>
        <w:t>12.09.2019</w:t>
      </w:r>
      <w:r>
        <w:rPr>
          <w:rFonts w:ascii="Arial Narrow" w:hAnsi="Arial Narrow"/>
          <w:sz w:val="20"/>
          <w:szCs w:val="20"/>
        </w:rPr>
        <w:t xml:space="preserve"> r.- działając zgodnie z zapisami ustawy z dnia 15 kwietnia 2011 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t.j</w:t>
      </w:r>
      <w:proofErr w:type="spellEnd"/>
      <w:r>
        <w:rPr>
          <w:rFonts w:ascii="Arial Narrow" w:hAnsi="Arial Narrow"/>
          <w:sz w:val="20"/>
          <w:szCs w:val="20"/>
        </w:rPr>
        <w:t xml:space="preserve">. Dz.U. 2018 poz. 160 ze zm.) oraz zgodnie ze Szczegółowymi Warunkami Konkursu Ofert na udzielanie świadczeń zdrowotnych nr </w:t>
      </w:r>
      <w:r w:rsidR="00D57324">
        <w:rPr>
          <w:rFonts w:ascii="Arial Narrow" w:hAnsi="Arial Narrow"/>
          <w:sz w:val="20"/>
          <w:szCs w:val="20"/>
        </w:rPr>
        <w:t>73/2019</w:t>
      </w:r>
      <w:r>
        <w:rPr>
          <w:rFonts w:ascii="Arial Narrow" w:hAnsi="Arial Narrow"/>
          <w:sz w:val="20"/>
          <w:szCs w:val="20"/>
        </w:rPr>
        <w:t xml:space="preserve"> informuje o rozstrzygnięciu postępowania konkursowego w następujących zakresach świadczeń:</w:t>
      </w:r>
    </w:p>
    <w:p w:rsidR="007E134C" w:rsidRDefault="007E13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8F1404" w:rsidRDefault="008F1404" w:rsidP="00D57324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8F1404" w:rsidRPr="00826B9C" w:rsidRDefault="008F1404" w:rsidP="008F1404">
      <w:pPr>
        <w:suppressAutoHyphens/>
        <w:spacing w:after="0" w:line="240" w:lineRule="auto"/>
        <w:jc w:val="both"/>
        <w:textAlignment w:val="baseline"/>
        <w:rPr>
          <w:b/>
        </w:rPr>
      </w:pPr>
      <w:r w:rsidRPr="00EC5F81">
        <w:rPr>
          <w:rFonts w:ascii="Times New Roman" w:hAnsi="Times New Roman"/>
          <w:b/>
          <w:bCs/>
          <w:sz w:val="19"/>
          <w:szCs w:val="19"/>
          <w:u w:val="single"/>
        </w:rPr>
        <w:t xml:space="preserve">III.4. </w:t>
      </w:r>
      <w:r w:rsidRPr="00826B9C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Zakładzie Opiekuńczo-Leczniczym</w:t>
      </w:r>
      <w:r w:rsidRPr="00826B9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 ordynacja lekarska</w:t>
      </w:r>
    </w:p>
    <w:p w:rsidR="008F1404" w:rsidRPr="00EC5F81" w:rsidRDefault="008F1404" w:rsidP="008F140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19"/>
          <w:szCs w:val="19"/>
          <w:highlight w:val="yellow"/>
          <w:u w:val="single"/>
        </w:rPr>
      </w:pPr>
      <w:r w:rsidRPr="00826B9C">
        <w:rPr>
          <w:rFonts w:ascii="Times New Roman" w:hAnsi="Times New Roman"/>
          <w:b/>
          <w:bCs/>
          <w:sz w:val="19"/>
          <w:szCs w:val="19"/>
          <w:highlight w:val="yellow"/>
          <w:u w:val="single"/>
        </w:rPr>
        <w:t xml:space="preserve"> </w:t>
      </w:r>
    </w:p>
    <w:p w:rsidR="007E134C" w:rsidRDefault="008F140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Złożono 1 ofertę:</w:t>
      </w:r>
    </w:p>
    <w:p w:rsidR="008F1404" w:rsidRDefault="008F1404" w:rsidP="008F1404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Indywidualna Praktyka Lekarska Zbigniew </w:t>
      </w:r>
      <w:proofErr w:type="spellStart"/>
      <w:r>
        <w:rPr>
          <w:rFonts w:ascii="Arial" w:hAnsi="Arial"/>
          <w:b/>
          <w:bCs/>
          <w:sz w:val="20"/>
          <w:szCs w:val="20"/>
        </w:rPr>
        <w:t>Haberka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, 80-288 Gdańsk ul. </w:t>
      </w:r>
      <w:proofErr w:type="spellStart"/>
      <w:r>
        <w:rPr>
          <w:rFonts w:ascii="Arial" w:hAnsi="Arial"/>
          <w:b/>
          <w:bCs/>
          <w:sz w:val="20"/>
          <w:szCs w:val="20"/>
        </w:rPr>
        <w:t>Piecewska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33</w:t>
      </w:r>
    </w:p>
    <w:p w:rsidR="008F1404" w:rsidRDefault="008F1404" w:rsidP="008F1404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8F1404" w:rsidRDefault="008F1404" w:rsidP="008F1404">
      <w:pPr>
        <w:spacing w:after="0" w:line="240" w:lineRule="auto"/>
        <w:jc w:val="both"/>
      </w:pPr>
      <w:r>
        <w:rPr>
          <w:rFonts w:ascii="Arial Narrow" w:hAnsi="Arial Narrow"/>
          <w:sz w:val="20"/>
          <w:szCs w:val="20"/>
        </w:rPr>
        <w:t>W/w oferta spełnia wymagania konkursu</w:t>
      </w:r>
    </w:p>
    <w:p w:rsidR="008F1404" w:rsidRDefault="008F1404" w:rsidP="008F1404">
      <w:pPr>
        <w:pStyle w:val="Akapitzlist2"/>
        <w:spacing w:after="0" w:line="240" w:lineRule="auto"/>
        <w:ind w:left="0"/>
        <w:jc w:val="both"/>
      </w:pPr>
      <w:r>
        <w:rPr>
          <w:rFonts w:ascii="Arial Narrow" w:hAnsi="Arial Narrow" w:cs="Tahoma"/>
          <w:bCs/>
          <w:sz w:val="20"/>
          <w:szCs w:val="20"/>
          <w:highlight w:val="white"/>
          <w:lang w:eastAsia="pl-PL"/>
        </w:rPr>
        <w:t xml:space="preserve">Na podstawie pkt XI.2. </w:t>
      </w:r>
      <w:r>
        <w:rPr>
          <w:rFonts w:ascii="Arial Narrow" w:hAnsi="Arial Narrow"/>
          <w:bCs/>
          <w:sz w:val="20"/>
          <w:szCs w:val="20"/>
        </w:rPr>
        <w:t xml:space="preserve">Szczegółowych Warunków Konkursu Ofert na udzielanie świadczeń zdrowotnych nr 73/2019 wybrano w/w ofertę, gdyż z okoliczności wynika, że na ogłoszony ponownie na tych samych warunkach konkurs nie wpłynie więcej ofert. Oferta uzyskała 100,00 pkt. </w:t>
      </w:r>
    </w:p>
    <w:p w:rsidR="008F1404" w:rsidRDefault="008F1404" w:rsidP="008F1404">
      <w:r>
        <w:rPr>
          <w:rFonts w:ascii="Arial Narrow" w:hAnsi="Arial Narrow"/>
          <w:bCs/>
          <w:sz w:val="20"/>
          <w:szCs w:val="20"/>
        </w:rPr>
        <w:t>Umowy zostaną zawarte na okres do dnia 31 października 2021 r. począwszy od dnia podpisania umowy po prawomocnym rozstrzygnięciu konkursu tj. od dnia 1 listopada 2019 roku.</w:t>
      </w:r>
    </w:p>
    <w:p w:rsidR="008F1404" w:rsidRDefault="008F1404" w:rsidP="008F1404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5F81">
        <w:rPr>
          <w:rFonts w:ascii="Times New Roman" w:hAnsi="Times New Roman"/>
          <w:b/>
          <w:bCs/>
          <w:sz w:val="19"/>
          <w:szCs w:val="19"/>
          <w:u w:val="single"/>
        </w:rPr>
        <w:t>III.</w:t>
      </w:r>
      <w:r>
        <w:rPr>
          <w:rFonts w:ascii="Times New Roman" w:hAnsi="Times New Roman"/>
          <w:b/>
          <w:bCs/>
          <w:sz w:val="19"/>
          <w:szCs w:val="19"/>
          <w:u w:val="single"/>
        </w:rPr>
        <w:t>5</w:t>
      </w:r>
      <w:r w:rsidRPr="00EC5F81">
        <w:rPr>
          <w:rFonts w:ascii="Times New Roman" w:hAnsi="Times New Roman"/>
          <w:b/>
          <w:bCs/>
          <w:sz w:val="19"/>
          <w:szCs w:val="19"/>
          <w:u w:val="single"/>
        </w:rPr>
        <w:t xml:space="preserve">. </w:t>
      </w:r>
      <w:r w:rsidRPr="00826B9C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Izbie Przyjęć – ordynacja lekarska oraz kierowanie pracą Izby Przyjęć</w:t>
      </w:r>
      <w:r w:rsidRPr="00826B9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864850" w:rsidRDefault="00864850" w:rsidP="008F1404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64850" w:rsidRDefault="00864850" w:rsidP="00864850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Złożono 1 ofertę:</w:t>
      </w:r>
    </w:p>
    <w:p w:rsidR="008F1404" w:rsidRDefault="008F1404" w:rsidP="008F1404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Indywidualna </w:t>
      </w:r>
      <w:r w:rsidR="00864850">
        <w:rPr>
          <w:rFonts w:ascii="Arial" w:hAnsi="Arial"/>
          <w:b/>
          <w:bCs/>
          <w:sz w:val="20"/>
          <w:szCs w:val="20"/>
        </w:rPr>
        <w:t xml:space="preserve">Specjalistyczna </w:t>
      </w:r>
      <w:r>
        <w:rPr>
          <w:rFonts w:ascii="Arial" w:hAnsi="Arial"/>
          <w:b/>
          <w:bCs/>
          <w:sz w:val="20"/>
          <w:szCs w:val="20"/>
        </w:rPr>
        <w:t xml:space="preserve">Praktyka Lekarska </w:t>
      </w:r>
      <w:r w:rsidR="00864850">
        <w:rPr>
          <w:rFonts w:ascii="Arial" w:hAnsi="Arial"/>
          <w:b/>
          <w:bCs/>
          <w:sz w:val="20"/>
          <w:szCs w:val="20"/>
        </w:rPr>
        <w:t xml:space="preserve">Henryk </w:t>
      </w:r>
      <w:proofErr w:type="spellStart"/>
      <w:r w:rsidR="00864850">
        <w:rPr>
          <w:rFonts w:ascii="Arial" w:hAnsi="Arial"/>
          <w:b/>
          <w:bCs/>
          <w:sz w:val="20"/>
          <w:szCs w:val="20"/>
        </w:rPr>
        <w:t>Krella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, 80-2</w:t>
      </w:r>
      <w:r w:rsidR="00864850">
        <w:rPr>
          <w:rFonts w:ascii="Arial" w:hAnsi="Arial"/>
          <w:b/>
          <w:bCs/>
          <w:sz w:val="20"/>
          <w:szCs w:val="20"/>
        </w:rPr>
        <w:t>14</w:t>
      </w:r>
      <w:r>
        <w:rPr>
          <w:rFonts w:ascii="Arial" w:hAnsi="Arial"/>
          <w:b/>
          <w:bCs/>
          <w:sz w:val="20"/>
          <w:szCs w:val="20"/>
        </w:rPr>
        <w:t xml:space="preserve"> Gdańsk ul. </w:t>
      </w:r>
      <w:r w:rsidR="00864850">
        <w:rPr>
          <w:rFonts w:ascii="Arial" w:hAnsi="Arial"/>
          <w:b/>
          <w:bCs/>
          <w:sz w:val="20"/>
          <w:szCs w:val="20"/>
        </w:rPr>
        <w:t>Smoluchowskiego 18</w:t>
      </w:r>
    </w:p>
    <w:p w:rsidR="008F1404" w:rsidRDefault="008F1404" w:rsidP="008F1404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8F1404" w:rsidRDefault="008F1404" w:rsidP="008F1404">
      <w:pPr>
        <w:spacing w:after="0" w:line="240" w:lineRule="auto"/>
        <w:jc w:val="both"/>
      </w:pPr>
      <w:r>
        <w:rPr>
          <w:rFonts w:ascii="Arial Narrow" w:hAnsi="Arial Narrow"/>
          <w:sz w:val="20"/>
          <w:szCs w:val="20"/>
        </w:rPr>
        <w:t>W/w oferta spełnia wymagania konkursu</w:t>
      </w:r>
    </w:p>
    <w:p w:rsidR="008F1404" w:rsidRDefault="008F1404" w:rsidP="008F1404">
      <w:pPr>
        <w:pStyle w:val="Akapitzlist2"/>
        <w:spacing w:after="0" w:line="240" w:lineRule="auto"/>
        <w:ind w:left="0"/>
        <w:jc w:val="both"/>
      </w:pPr>
      <w:r>
        <w:rPr>
          <w:rFonts w:ascii="Arial Narrow" w:hAnsi="Arial Narrow" w:cs="Tahoma"/>
          <w:bCs/>
          <w:sz w:val="20"/>
          <w:szCs w:val="20"/>
          <w:highlight w:val="white"/>
          <w:lang w:eastAsia="pl-PL"/>
        </w:rPr>
        <w:t xml:space="preserve">Na podstawie pkt XI.2. </w:t>
      </w:r>
      <w:r>
        <w:rPr>
          <w:rFonts w:ascii="Arial Narrow" w:hAnsi="Arial Narrow"/>
          <w:bCs/>
          <w:sz w:val="20"/>
          <w:szCs w:val="20"/>
        </w:rPr>
        <w:t xml:space="preserve">Szczegółowych Warunków Konkursu Ofert na udzielanie świadczeń zdrowotnych nr 73/2019 wybrano w/w ofertę, gdyż z okoliczności wynika, że na ogłoszony ponownie na tych samych warunkach konkurs nie wpłynie więcej ofert. Oferta uzyskała 100,00 pkt. </w:t>
      </w:r>
    </w:p>
    <w:p w:rsidR="008F1404" w:rsidRDefault="008F1404" w:rsidP="008F1404">
      <w:r>
        <w:rPr>
          <w:rFonts w:ascii="Arial Narrow" w:hAnsi="Arial Narrow"/>
          <w:bCs/>
          <w:sz w:val="20"/>
          <w:szCs w:val="20"/>
        </w:rPr>
        <w:t>Umowy zostaną zawarte na okres do dnia 31 października 202</w:t>
      </w:r>
      <w:r w:rsidR="00DB7F66">
        <w:rPr>
          <w:rFonts w:ascii="Arial Narrow" w:hAnsi="Arial Narrow"/>
          <w:bCs/>
          <w:sz w:val="20"/>
          <w:szCs w:val="20"/>
        </w:rPr>
        <w:t>0</w:t>
      </w:r>
      <w:r>
        <w:rPr>
          <w:rFonts w:ascii="Arial Narrow" w:hAnsi="Arial Narrow"/>
          <w:bCs/>
          <w:sz w:val="20"/>
          <w:szCs w:val="20"/>
        </w:rPr>
        <w:t xml:space="preserve"> r. począwszy od dnia podpisania umowy po prawomocnym rozstrzygnięciu konkursu tj. od dnia 1 listopada 2019 roku.</w:t>
      </w:r>
    </w:p>
    <w:p w:rsidR="007E134C" w:rsidRDefault="008F1404">
      <w:pPr>
        <w:spacing w:after="0" w:line="240" w:lineRule="auto"/>
        <w:jc w:val="both"/>
      </w:pPr>
      <w:r>
        <w:rPr>
          <w:rFonts w:ascii="Arial Narrow" w:hAnsi="Arial Narrow"/>
          <w:sz w:val="20"/>
          <w:szCs w:val="20"/>
        </w:rPr>
        <w:t xml:space="preserve">Zawarcie umów o udzielenie zamówienia na świadczenia zdrowotne z w/w Oferentami nastąpi w siedzibie Spółki Szpitale Pomorskie Sp. z o. o., w lokalizacji Gdańsk ul. Smoluchowskiego 18 `po wcześniejszym ustaleniu  terminu z Działem Kadr, tel.: 58 341 40 41 </w:t>
      </w:r>
      <w:proofErr w:type="spellStart"/>
      <w:r>
        <w:rPr>
          <w:rFonts w:ascii="Arial Narrow" w:hAnsi="Arial Narrow"/>
          <w:sz w:val="20"/>
          <w:szCs w:val="20"/>
        </w:rPr>
        <w:t>wew</w:t>
      </w:r>
      <w:proofErr w:type="spellEnd"/>
      <w:r>
        <w:rPr>
          <w:rFonts w:ascii="Arial Narrow" w:hAnsi="Arial Narrow"/>
          <w:sz w:val="20"/>
          <w:szCs w:val="20"/>
        </w:rPr>
        <w:t xml:space="preserve"> 293. </w:t>
      </w:r>
    </w:p>
    <w:p w:rsidR="007E134C" w:rsidRDefault="008F140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7E134C" w:rsidRDefault="007E134C">
      <w:pPr>
        <w:spacing w:after="0" w:line="240" w:lineRule="auto"/>
        <w:jc w:val="both"/>
        <w:rPr>
          <w:rFonts w:ascii="Arial Narrow" w:hAnsi="Arial Narrow"/>
          <w:sz w:val="20"/>
          <w:szCs w:val="20"/>
          <w:highlight w:val="yellow"/>
        </w:rPr>
      </w:pPr>
    </w:p>
    <w:p w:rsidR="007E134C" w:rsidRDefault="008F1404">
      <w:pPr>
        <w:spacing w:after="0" w:line="240" w:lineRule="auto"/>
        <w:jc w:val="both"/>
      </w:pPr>
      <w:r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Smoluchowskiego 18, 80-214 Gdańsk oraz na stronie internetowej www.szpitalepomorskie.eu</w:t>
      </w:r>
    </w:p>
    <w:p w:rsidR="007E134C" w:rsidRDefault="008F140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7E134C" w:rsidRDefault="007E134C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7E134C" w:rsidRDefault="008F1404">
      <w:pPr>
        <w:spacing w:after="0" w:line="240" w:lineRule="auto"/>
        <w:ind w:left="3540"/>
        <w:jc w:val="center"/>
      </w:pPr>
      <w:r>
        <w:rPr>
          <w:rFonts w:ascii="Arial Narrow" w:hAnsi="Arial Narrow"/>
          <w:sz w:val="20"/>
          <w:szCs w:val="20"/>
        </w:rPr>
        <w:t xml:space="preserve">Przewodniczący Komisji Konkursowej                                     </w:t>
      </w:r>
      <w:r>
        <w:rPr>
          <w:rFonts w:ascii="Arial Narrow" w:hAnsi="Arial Narrow"/>
          <w:sz w:val="20"/>
          <w:szCs w:val="20"/>
        </w:rPr>
        <w:tab/>
      </w:r>
    </w:p>
    <w:sectPr w:rsidR="007E134C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EE" w:rsidRDefault="008F1404">
      <w:pPr>
        <w:spacing w:after="0" w:line="240" w:lineRule="auto"/>
      </w:pPr>
      <w:r>
        <w:separator/>
      </w:r>
    </w:p>
  </w:endnote>
  <w:endnote w:type="continuationSeparator" w:id="0">
    <w:p w:rsidR="00294BEE" w:rsidRDefault="008F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4C" w:rsidRDefault="007E134C">
    <w:pPr>
      <w:pStyle w:val="Stopka"/>
      <w:jc w:val="center"/>
      <w:rPr>
        <w:b/>
        <w:sz w:val="16"/>
        <w:szCs w:val="16"/>
      </w:rPr>
    </w:pPr>
  </w:p>
  <w:p w:rsidR="007E134C" w:rsidRDefault="008F1404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rFonts w:ascii="Century Gothic" w:hAnsi="Century Gothic"/>
        <w:b/>
        <w:noProof/>
        <w:color w:val="004685"/>
        <w:lang w:eastAsia="pl-PL"/>
      </w:rPr>
      <w:drawing>
        <wp:inline distT="0" distB="0" distL="0" distR="0">
          <wp:extent cx="3800475" cy="228600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134C" w:rsidRDefault="008F140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E134C" w:rsidRDefault="008F140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E134C" w:rsidRDefault="008F1404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164 480 000,00 zł</w:t>
    </w:r>
  </w:p>
  <w:p w:rsidR="007E134C" w:rsidRDefault="008F140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E134C" w:rsidRDefault="008F140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EE" w:rsidRDefault="008F1404">
      <w:pPr>
        <w:spacing w:after="0" w:line="240" w:lineRule="auto"/>
      </w:pPr>
      <w:r>
        <w:separator/>
      </w:r>
    </w:p>
  </w:footnote>
  <w:footnote w:type="continuationSeparator" w:id="0">
    <w:p w:rsidR="00294BEE" w:rsidRDefault="008F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4C" w:rsidRDefault="008F1404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drawing>
        <wp:anchor distT="0" distB="2540" distL="114300" distR="118110" simplePos="0" relativeHeight="5" behindDoc="1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E134C" w:rsidRDefault="008F1404">
    <w:pPr>
      <w:pStyle w:val="Nagwek"/>
    </w:pPr>
    <w:r>
      <w:tab/>
    </w:r>
  </w:p>
  <w:p w:rsidR="007E134C" w:rsidRDefault="008F1404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62625" cy="390525"/>
          <wp:effectExtent l="0" t="0" r="0" b="0"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2084070</wp:posOffset>
          </wp:positionV>
          <wp:extent cx="6220460" cy="5820410"/>
          <wp:effectExtent l="0" t="0" r="0" b="0"/>
          <wp:wrapNone/>
          <wp:docPr id="4" name="WordPictureWatermark506925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50692539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220460" cy="582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134C"/>
    <w:rsid w:val="00294BEE"/>
    <w:rsid w:val="007E134C"/>
    <w:rsid w:val="00864850"/>
    <w:rsid w:val="008F1404"/>
    <w:rsid w:val="00D57324"/>
    <w:rsid w:val="00DB7F66"/>
    <w:rsid w:val="00DC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FF7"/>
    <w:pPr>
      <w:spacing w:after="200" w:line="276" w:lineRule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50BD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B3D07"/>
    <w:pPr>
      <w:suppressAutoHyphens/>
      <w:ind w:left="708"/>
    </w:pPr>
    <w:rPr>
      <w:kern w:val="2"/>
      <w:lang w:eastAsia="ar-SA"/>
    </w:rPr>
  </w:style>
  <w:style w:type="paragraph" w:styleId="Tekstpodstawowy2">
    <w:name w:val="Body Text 2"/>
    <w:basedOn w:val="Normalny"/>
    <w:link w:val="Tekstpodstawowy2Znak"/>
    <w:qFormat/>
    <w:rsid w:val="00350BD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D5732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4153F-63FF-49C3-B730-68C95197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subject/>
  <dc:creator>Marek</dc:creator>
  <dc:description/>
  <cp:lastModifiedBy>m.jatkiewicz</cp:lastModifiedBy>
  <cp:revision>28</cp:revision>
  <cp:lastPrinted>2019-10-11T07:17:00Z</cp:lastPrinted>
  <dcterms:created xsi:type="dcterms:W3CDTF">2018-03-08T09:32:00Z</dcterms:created>
  <dcterms:modified xsi:type="dcterms:W3CDTF">2019-10-11T07:17:00Z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