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56649B">
        <w:rPr>
          <w:rFonts w:ascii="Arial Narrow" w:hAnsi="Arial Narrow"/>
          <w:sz w:val="20"/>
          <w:szCs w:val="20"/>
        </w:rPr>
        <w:t>19</w:t>
      </w:r>
      <w:r w:rsidR="008C05EC">
        <w:rPr>
          <w:rFonts w:ascii="Arial Narrow" w:hAnsi="Arial Narrow"/>
          <w:sz w:val="20"/>
          <w:szCs w:val="20"/>
        </w:rPr>
        <w:t>.06</w:t>
      </w:r>
      <w:r w:rsidR="008D6C94">
        <w:rPr>
          <w:rFonts w:ascii="Arial Narrow" w:hAnsi="Arial Narrow"/>
          <w:sz w:val="20"/>
          <w:szCs w:val="20"/>
        </w:rPr>
        <w:t>.2020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6649B">
        <w:rPr>
          <w:rFonts w:ascii="Arial Narrow" w:hAnsi="Arial Narrow"/>
          <w:sz w:val="20"/>
          <w:szCs w:val="20"/>
          <w:u w:val="single"/>
        </w:rPr>
        <w:t>29</w:t>
      </w:r>
      <w:r w:rsidR="000D7C49">
        <w:rPr>
          <w:rFonts w:ascii="Arial Narrow" w:hAnsi="Arial Narrow"/>
          <w:sz w:val="20"/>
          <w:szCs w:val="20"/>
          <w:u w:val="single"/>
        </w:rPr>
        <w:t>.</w:t>
      </w:r>
      <w:r w:rsidR="008C05EC">
        <w:rPr>
          <w:rFonts w:ascii="Arial Narrow" w:hAnsi="Arial Narrow"/>
          <w:sz w:val="20"/>
          <w:szCs w:val="20"/>
          <w:u w:val="single"/>
        </w:rPr>
        <w:t>05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5D6655">
        <w:rPr>
          <w:rFonts w:ascii="Arial Narrow" w:hAnsi="Arial Narrow"/>
          <w:sz w:val="20"/>
          <w:szCs w:val="20"/>
          <w:u w:val="single"/>
        </w:rPr>
        <w:t>2020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>
        <w:rPr>
          <w:rFonts w:ascii="Arial Narrow" w:hAnsi="Arial Narrow"/>
          <w:sz w:val="20"/>
          <w:szCs w:val="20"/>
          <w:u w:val="single"/>
        </w:rPr>
        <w:t xml:space="preserve">nr </w:t>
      </w:r>
      <w:r w:rsidR="0056649B">
        <w:rPr>
          <w:rFonts w:ascii="Arial Narrow" w:hAnsi="Arial Narrow"/>
          <w:sz w:val="20"/>
          <w:szCs w:val="20"/>
          <w:u w:val="single"/>
        </w:rPr>
        <w:t>19</w:t>
      </w:r>
      <w:r w:rsidR="005D6655">
        <w:rPr>
          <w:rFonts w:ascii="Arial Narrow" w:hAnsi="Arial Narrow"/>
          <w:sz w:val="20"/>
          <w:szCs w:val="20"/>
          <w:u w:val="single"/>
        </w:rPr>
        <w:t>/2020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56649B">
        <w:rPr>
          <w:rFonts w:ascii="Arial Narrow" w:hAnsi="Arial Narrow"/>
          <w:sz w:val="20"/>
          <w:szCs w:val="20"/>
        </w:rPr>
        <w:t>29</w:t>
      </w:r>
      <w:r w:rsidR="00391814">
        <w:rPr>
          <w:rFonts w:ascii="Arial Narrow" w:hAnsi="Arial Narrow"/>
          <w:sz w:val="20"/>
          <w:szCs w:val="20"/>
        </w:rPr>
        <w:t>.</w:t>
      </w:r>
      <w:r w:rsidR="008C05EC">
        <w:rPr>
          <w:rFonts w:ascii="Arial Narrow" w:hAnsi="Arial Narrow"/>
          <w:sz w:val="20"/>
          <w:szCs w:val="20"/>
        </w:rPr>
        <w:t>05</w:t>
      </w:r>
      <w:r w:rsidR="0080591C">
        <w:rPr>
          <w:rFonts w:ascii="Arial Narrow" w:hAnsi="Arial Narrow"/>
          <w:sz w:val="20"/>
          <w:szCs w:val="20"/>
        </w:rPr>
        <w:t>.</w:t>
      </w:r>
      <w:r w:rsidR="005D6655">
        <w:rPr>
          <w:rFonts w:ascii="Arial Narrow" w:hAnsi="Arial Narrow"/>
          <w:sz w:val="20"/>
          <w:szCs w:val="20"/>
        </w:rPr>
        <w:t>2020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981E72">
        <w:rPr>
          <w:rFonts w:ascii="Arial Narrow" w:hAnsi="Arial Narrow"/>
          <w:sz w:val="20"/>
          <w:szCs w:val="20"/>
        </w:rPr>
        <w:t>Dz.U</w:t>
      </w:r>
      <w:proofErr w:type="spellEnd"/>
      <w:r w:rsidRPr="00981E72">
        <w:rPr>
          <w:rFonts w:ascii="Arial Narrow" w:hAnsi="Arial Narrow"/>
          <w:sz w:val="20"/>
          <w:szCs w:val="20"/>
        </w:rPr>
        <w:t>.</w:t>
      </w:r>
      <w:r w:rsidR="00246565">
        <w:rPr>
          <w:rFonts w:ascii="Arial Narrow" w:hAnsi="Arial Narrow"/>
          <w:sz w:val="20"/>
          <w:szCs w:val="20"/>
        </w:rPr>
        <w:t xml:space="preserve"> 2020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246565">
        <w:rPr>
          <w:rFonts w:ascii="Arial Narrow" w:hAnsi="Arial Narrow"/>
          <w:sz w:val="20"/>
          <w:szCs w:val="20"/>
        </w:rPr>
        <w:t>295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56649B">
        <w:rPr>
          <w:rFonts w:ascii="Arial Narrow" w:hAnsi="Arial Narrow"/>
          <w:sz w:val="20"/>
          <w:szCs w:val="20"/>
        </w:rPr>
        <w:t>anie świadczeń zdrowotnych nr 19</w:t>
      </w:r>
      <w:r w:rsidR="005D6655">
        <w:rPr>
          <w:rFonts w:ascii="Arial Narrow" w:hAnsi="Arial Narrow"/>
          <w:sz w:val="20"/>
          <w:szCs w:val="20"/>
        </w:rPr>
        <w:t>/2020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 w:rsidR="00391814"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2E3672">
        <w:rPr>
          <w:rFonts w:ascii="Arial Narrow" w:hAnsi="Arial Narrow"/>
          <w:sz w:val="20"/>
          <w:szCs w:val="20"/>
        </w:rPr>
        <w:t xml:space="preserve">nia </w:t>
      </w:r>
      <w:r w:rsidR="002E3672" w:rsidRPr="001A4C68">
        <w:rPr>
          <w:rFonts w:ascii="Arial Narrow" w:hAnsi="Arial Narrow"/>
          <w:sz w:val="20"/>
          <w:szCs w:val="20"/>
        </w:rPr>
        <w:t xml:space="preserve">konkursowego w </w:t>
      </w:r>
      <w:r w:rsidR="00923F57">
        <w:rPr>
          <w:rFonts w:ascii="Arial Narrow" w:hAnsi="Arial Narrow"/>
          <w:sz w:val="20"/>
          <w:szCs w:val="20"/>
        </w:rPr>
        <w:t>następujących zakresach</w:t>
      </w:r>
      <w:r w:rsidRPr="001A4C68">
        <w:rPr>
          <w:rFonts w:ascii="Arial Narrow" w:hAnsi="Arial Narrow"/>
          <w:sz w:val="20"/>
          <w:szCs w:val="20"/>
        </w:rPr>
        <w:t xml:space="preserve"> świadczeń</w:t>
      </w:r>
      <w:r w:rsidR="00F7455A" w:rsidRPr="001A4C68">
        <w:rPr>
          <w:rFonts w:ascii="Arial Narrow" w:hAnsi="Arial Narrow"/>
          <w:sz w:val="20"/>
          <w:szCs w:val="20"/>
        </w:rPr>
        <w:t>:</w:t>
      </w:r>
    </w:p>
    <w:p w:rsidR="00923F57" w:rsidRDefault="00923F57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56649B" w:rsidRPr="00615480" w:rsidRDefault="0056649B" w:rsidP="0056649B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B7363">
        <w:rPr>
          <w:rFonts w:ascii="Arial Narrow" w:hAnsi="Arial Narrow"/>
          <w:b/>
          <w:bCs/>
          <w:sz w:val="20"/>
          <w:szCs w:val="20"/>
        </w:rPr>
        <w:t>III.1. Udzielanie świadczeń zdrowotnych w ramach kontraktu lekarskiego w zakresie specjalisty gastroenterologii w Pracowni Endoskopii  wraz z kierowaniem Pracownią.</w:t>
      </w:r>
    </w:p>
    <w:p w:rsidR="0056649B" w:rsidRPr="00615480" w:rsidRDefault="0056649B" w:rsidP="0056649B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</w:pPr>
      <w:r w:rsidRPr="007B7363">
        <w:rPr>
          <w:rFonts w:ascii="Arial Narrow" w:hAnsi="Arial Narrow"/>
          <w:b/>
          <w:bCs/>
          <w:sz w:val="20"/>
          <w:szCs w:val="20"/>
        </w:rPr>
        <w:t>III.2. Udzielanie świadczeń zdrowotnych w ramach kontraktu lekarskiego w zakresie specjalisty gastroenterologii w Pracowni Endoskopii.</w:t>
      </w:r>
      <w:r w:rsidRPr="007B7363"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  <w:t xml:space="preserve"> </w:t>
      </w:r>
    </w:p>
    <w:p w:rsidR="0056649B" w:rsidRPr="00615480" w:rsidRDefault="0056649B" w:rsidP="0056649B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</w:pPr>
      <w:r w:rsidRPr="007B7363">
        <w:rPr>
          <w:rFonts w:ascii="Arial Narrow" w:hAnsi="Arial Narrow"/>
          <w:b/>
          <w:bCs/>
          <w:sz w:val="20"/>
          <w:szCs w:val="20"/>
        </w:rPr>
        <w:t>III.3. Udzielanie świadczeń zdrowotnych w ramach kontraktu lekarskiego w zakresie specjalisty gastroenterologii w Pracowni Endoskopii wraz z koordynacją realizacji programu zdrowotnego pn.: „Program badań przesiewowych raka jelita grubego”.</w:t>
      </w:r>
      <w:r w:rsidRPr="007B7363"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  <w:t xml:space="preserve"> </w:t>
      </w:r>
    </w:p>
    <w:p w:rsidR="0056649B" w:rsidRPr="00615480" w:rsidRDefault="0056649B" w:rsidP="0056649B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</w:pPr>
      <w:r w:rsidRPr="007B7363">
        <w:rPr>
          <w:rFonts w:ascii="Arial Narrow" w:hAnsi="Arial Narrow"/>
          <w:b/>
          <w:bCs/>
          <w:sz w:val="20"/>
          <w:szCs w:val="20"/>
        </w:rPr>
        <w:t>III.4. Udzielanie świadczeń zdrowotnych w ramach kontraktu lekarskiego w zakresie specjalisty gastroenterologii w Pracowni Endoskopii celem realizacji programu zdrowotnego pn.: „Program badań przesiewowych raka jelita grubego”.</w:t>
      </w:r>
      <w:r w:rsidRPr="007B7363"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  <w:t xml:space="preserve"> </w:t>
      </w:r>
    </w:p>
    <w:p w:rsidR="00923F57" w:rsidRDefault="00923F57" w:rsidP="00923F5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D7C49" w:rsidRPr="001A4C68" w:rsidRDefault="000D7C49" w:rsidP="00923F5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F7455A" w:rsidRPr="001A4C68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 </w:t>
      </w:r>
      <w:proofErr w:type="spellStart"/>
      <w:r w:rsidR="00F7455A">
        <w:rPr>
          <w:rFonts w:ascii="Arial Narrow" w:hAnsi="Arial Narrow"/>
          <w:sz w:val="20"/>
          <w:szCs w:val="20"/>
        </w:rPr>
        <w:t>pkt</w:t>
      </w:r>
      <w:proofErr w:type="spellEnd"/>
      <w:r w:rsidR="00F7455A">
        <w:rPr>
          <w:rFonts w:ascii="Arial Narrow" w:hAnsi="Arial Narrow"/>
          <w:sz w:val="20"/>
          <w:szCs w:val="20"/>
        </w:rPr>
        <w:t xml:space="preserve"> 7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 w:rsidR="0056649B">
        <w:rPr>
          <w:rFonts w:ascii="Arial Narrow" w:hAnsi="Arial Narrow"/>
          <w:sz w:val="20"/>
          <w:szCs w:val="20"/>
        </w:rPr>
        <w:t>19</w:t>
      </w:r>
      <w:r w:rsidR="005D6655">
        <w:rPr>
          <w:rFonts w:ascii="Arial Narrow" w:hAnsi="Arial Narrow"/>
          <w:sz w:val="20"/>
          <w:szCs w:val="20"/>
        </w:rPr>
        <w:t>/2020</w:t>
      </w:r>
      <w:r w:rsidR="00F7455A">
        <w:rPr>
          <w:rFonts w:ascii="Arial Narrow" w:hAnsi="Arial Narrow"/>
          <w:sz w:val="20"/>
          <w:szCs w:val="20"/>
        </w:rPr>
        <w:t xml:space="preserve"> w powyższym zakresie na </w:t>
      </w:r>
      <w:r w:rsidR="00F7455A" w:rsidRPr="001A4C68">
        <w:rPr>
          <w:rFonts w:ascii="Arial Narrow" w:hAnsi="Arial Narrow"/>
          <w:sz w:val="20"/>
          <w:szCs w:val="20"/>
        </w:rPr>
        <w:t>dzień</w:t>
      </w:r>
      <w:r w:rsidR="00320DF0" w:rsidRPr="001A4C68">
        <w:rPr>
          <w:rFonts w:ascii="Arial Narrow" w:hAnsi="Arial Narrow"/>
          <w:sz w:val="20"/>
          <w:szCs w:val="20"/>
        </w:rPr>
        <w:t xml:space="preserve">  </w:t>
      </w:r>
      <w:r w:rsidR="000D7C49">
        <w:rPr>
          <w:rFonts w:ascii="Arial Narrow" w:hAnsi="Arial Narrow"/>
          <w:b/>
          <w:sz w:val="20"/>
          <w:szCs w:val="20"/>
          <w:u w:val="single"/>
        </w:rPr>
        <w:t>23</w:t>
      </w:r>
      <w:r w:rsidR="008C05EC">
        <w:rPr>
          <w:rFonts w:ascii="Arial Narrow" w:hAnsi="Arial Narrow"/>
          <w:b/>
          <w:sz w:val="20"/>
          <w:szCs w:val="20"/>
          <w:u w:val="single"/>
        </w:rPr>
        <w:t>.06</w:t>
      </w:r>
      <w:r w:rsidR="005B506A" w:rsidRPr="001A4C68">
        <w:rPr>
          <w:rFonts w:ascii="Arial Narrow" w:hAnsi="Arial Narrow"/>
          <w:b/>
          <w:sz w:val="20"/>
          <w:szCs w:val="20"/>
          <w:u w:val="single"/>
        </w:rPr>
        <w:t>.2020</w:t>
      </w:r>
      <w:r w:rsidR="00E61880" w:rsidRPr="001A4C68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1A4C68">
        <w:rPr>
          <w:rFonts w:ascii="Arial Narrow" w:hAnsi="Arial Narrow"/>
          <w:sz w:val="20"/>
          <w:szCs w:val="20"/>
        </w:rPr>
        <w:t xml:space="preserve"> </w:t>
      </w:r>
      <w:r w:rsidR="00F7455A" w:rsidRPr="001A4C68">
        <w:rPr>
          <w:rFonts w:ascii="Arial Narrow" w:hAnsi="Arial Narrow"/>
          <w:sz w:val="20"/>
          <w:szCs w:val="20"/>
        </w:rPr>
        <w:t xml:space="preserve"> 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2A" w:rsidRDefault="003F3D2A" w:rsidP="00A8421C">
      <w:pPr>
        <w:spacing w:after="0" w:line="240" w:lineRule="auto"/>
      </w:pPr>
      <w:r>
        <w:separator/>
      </w:r>
    </w:p>
  </w:endnote>
  <w:endnote w:type="continuationSeparator" w:id="0">
    <w:p w:rsidR="003F3D2A" w:rsidRDefault="003F3D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172 650 500,00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2A" w:rsidRDefault="003F3D2A" w:rsidP="00A8421C">
      <w:pPr>
        <w:spacing w:after="0" w:line="240" w:lineRule="auto"/>
      </w:pPr>
      <w:r>
        <w:separator/>
      </w:r>
    </w:p>
  </w:footnote>
  <w:footnote w:type="continuationSeparator" w:id="0">
    <w:p w:rsidR="003F3D2A" w:rsidRDefault="003F3D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D163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63D2" w:rsidRPr="00D163D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D163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1516"/>
    <w:rsid w:val="0007788C"/>
    <w:rsid w:val="000A048B"/>
    <w:rsid w:val="000C5C9D"/>
    <w:rsid w:val="000D25A3"/>
    <w:rsid w:val="000D6EFA"/>
    <w:rsid w:val="000D7C49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527A"/>
    <w:rsid w:val="0017311D"/>
    <w:rsid w:val="001800AA"/>
    <w:rsid w:val="00187154"/>
    <w:rsid w:val="001A4C68"/>
    <w:rsid w:val="001B11B1"/>
    <w:rsid w:val="001B73A9"/>
    <w:rsid w:val="001C2AAA"/>
    <w:rsid w:val="001C6188"/>
    <w:rsid w:val="001C79B9"/>
    <w:rsid w:val="001D4A1A"/>
    <w:rsid w:val="001F159A"/>
    <w:rsid w:val="001F2AC5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B023F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6040"/>
    <w:rsid w:val="004353CF"/>
    <w:rsid w:val="00442B35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C28"/>
    <w:rsid w:val="004C6D57"/>
    <w:rsid w:val="004C7BA6"/>
    <w:rsid w:val="004D1AD5"/>
    <w:rsid w:val="004E4FD4"/>
    <w:rsid w:val="004F3DB5"/>
    <w:rsid w:val="005031E2"/>
    <w:rsid w:val="005039D0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6649B"/>
    <w:rsid w:val="0058016A"/>
    <w:rsid w:val="005900B4"/>
    <w:rsid w:val="0059061C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A059C"/>
    <w:rsid w:val="007B0216"/>
    <w:rsid w:val="007B362F"/>
    <w:rsid w:val="007B73A3"/>
    <w:rsid w:val="0080591C"/>
    <w:rsid w:val="00807809"/>
    <w:rsid w:val="00807C18"/>
    <w:rsid w:val="00834ABB"/>
    <w:rsid w:val="008476A9"/>
    <w:rsid w:val="0086692B"/>
    <w:rsid w:val="00876AA1"/>
    <w:rsid w:val="00880B82"/>
    <w:rsid w:val="008876EB"/>
    <w:rsid w:val="0089310A"/>
    <w:rsid w:val="00894B7B"/>
    <w:rsid w:val="008A459E"/>
    <w:rsid w:val="008A5BCF"/>
    <w:rsid w:val="008B0BEE"/>
    <w:rsid w:val="008C05EC"/>
    <w:rsid w:val="008C1885"/>
    <w:rsid w:val="008C1BCD"/>
    <w:rsid w:val="008C3BA4"/>
    <w:rsid w:val="008D6B11"/>
    <w:rsid w:val="008D6C94"/>
    <w:rsid w:val="008F1EB3"/>
    <w:rsid w:val="00915DF4"/>
    <w:rsid w:val="00922293"/>
    <w:rsid w:val="00923F57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66F17"/>
    <w:rsid w:val="0097046F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0605B"/>
    <w:rsid w:val="00B271F2"/>
    <w:rsid w:val="00B3242E"/>
    <w:rsid w:val="00B33794"/>
    <w:rsid w:val="00B33ACD"/>
    <w:rsid w:val="00B42D7E"/>
    <w:rsid w:val="00B438E0"/>
    <w:rsid w:val="00B43C03"/>
    <w:rsid w:val="00B63C95"/>
    <w:rsid w:val="00B66510"/>
    <w:rsid w:val="00B7468E"/>
    <w:rsid w:val="00B81B0D"/>
    <w:rsid w:val="00B90AC5"/>
    <w:rsid w:val="00B90AE7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1928"/>
    <w:rsid w:val="00C54255"/>
    <w:rsid w:val="00C64E29"/>
    <w:rsid w:val="00C7052B"/>
    <w:rsid w:val="00C73675"/>
    <w:rsid w:val="00C90CC3"/>
    <w:rsid w:val="00C91E36"/>
    <w:rsid w:val="00C93709"/>
    <w:rsid w:val="00C96416"/>
    <w:rsid w:val="00CA363E"/>
    <w:rsid w:val="00CB1B9C"/>
    <w:rsid w:val="00CB4C7F"/>
    <w:rsid w:val="00CB5C5A"/>
    <w:rsid w:val="00CC1627"/>
    <w:rsid w:val="00CC1FF7"/>
    <w:rsid w:val="00CE403D"/>
    <w:rsid w:val="00CE78F5"/>
    <w:rsid w:val="00CF3E96"/>
    <w:rsid w:val="00D0092F"/>
    <w:rsid w:val="00D04407"/>
    <w:rsid w:val="00D14D3E"/>
    <w:rsid w:val="00D163D2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8E7"/>
    <w:rsid w:val="00EC2CEC"/>
    <w:rsid w:val="00ED06AD"/>
    <w:rsid w:val="00ED3149"/>
    <w:rsid w:val="00EF52A6"/>
    <w:rsid w:val="00F03829"/>
    <w:rsid w:val="00F11E2B"/>
    <w:rsid w:val="00F127A8"/>
    <w:rsid w:val="00F128E0"/>
    <w:rsid w:val="00F21A64"/>
    <w:rsid w:val="00F22D76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3</cp:revision>
  <cp:lastPrinted>2020-06-17T07:45:00Z</cp:lastPrinted>
  <dcterms:created xsi:type="dcterms:W3CDTF">2020-06-19T08:43:00Z</dcterms:created>
  <dcterms:modified xsi:type="dcterms:W3CDTF">2020-06-19T08:49:00Z</dcterms:modified>
</cp:coreProperties>
</file>