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B6A12"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Ogłoszenie nr 614493-N-2020 z dnia 2020-11-26 r.</w:t>
      </w:r>
      <w:r w:rsidRPr="004C1861">
        <w:rPr>
          <w:rFonts w:ascii="Times New Roman" w:eastAsia="Times New Roman" w:hAnsi="Times New Roman" w:cs="Times New Roman"/>
          <w:color w:val="000000"/>
          <w:sz w:val="27"/>
          <w:szCs w:val="27"/>
          <w:lang w:eastAsia="pl-PL"/>
        </w:rPr>
        <w:br/>
      </w:r>
    </w:p>
    <w:p w14:paraId="05F1083D" w14:textId="77777777" w:rsidR="004C1861" w:rsidRPr="004C1861" w:rsidRDefault="004C1861" w:rsidP="004C1861">
      <w:pPr>
        <w:spacing w:after="0" w:line="450" w:lineRule="atLeast"/>
        <w:jc w:val="center"/>
        <w:rPr>
          <w:rFonts w:ascii="Times New Roman" w:eastAsia="Times New Roman" w:hAnsi="Times New Roman" w:cs="Times New Roman"/>
          <w:b/>
          <w:bCs/>
          <w:color w:val="000000"/>
          <w:sz w:val="27"/>
          <w:szCs w:val="27"/>
          <w:lang w:eastAsia="pl-PL"/>
        </w:rPr>
      </w:pPr>
      <w:r w:rsidRPr="004C1861">
        <w:rPr>
          <w:rFonts w:ascii="Times New Roman" w:eastAsia="Times New Roman" w:hAnsi="Times New Roman" w:cs="Times New Roman"/>
          <w:b/>
          <w:bCs/>
          <w:color w:val="000000"/>
          <w:sz w:val="27"/>
          <w:szCs w:val="27"/>
          <w:lang w:eastAsia="pl-PL"/>
        </w:rPr>
        <w:t>Szpitale Pomorskie Sp. z o.o.: 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Pr="004C1861">
        <w:rPr>
          <w:rFonts w:ascii="Times New Roman" w:eastAsia="Times New Roman" w:hAnsi="Times New Roman" w:cs="Times New Roman"/>
          <w:b/>
          <w:bCs/>
          <w:color w:val="000000"/>
          <w:sz w:val="27"/>
          <w:szCs w:val="27"/>
          <w:lang w:eastAsia="pl-PL"/>
        </w:rPr>
        <w:br/>
        <w:t>OGŁOSZENIE O ZAMÓWIENIU - Roboty budowlane</w:t>
      </w:r>
    </w:p>
    <w:p w14:paraId="0AD5BB85"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Zamieszczanie ogłoszenia:</w:t>
      </w:r>
      <w:r w:rsidRPr="004C1861">
        <w:rPr>
          <w:rFonts w:ascii="Times New Roman" w:eastAsia="Times New Roman" w:hAnsi="Times New Roman" w:cs="Times New Roman"/>
          <w:color w:val="000000"/>
          <w:sz w:val="27"/>
          <w:szCs w:val="27"/>
          <w:lang w:eastAsia="pl-PL"/>
        </w:rPr>
        <w:t> Zamieszczanie obowiązkowe</w:t>
      </w:r>
    </w:p>
    <w:p w14:paraId="44878900"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Ogłoszenie dotyczy:</w:t>
      </w:r>
      <w:r w:rsidRPr="004C1861">
        <w:rPr>
          <w:rFonts w:ascii="Times New Roman" w:eastAsia="Times New Roman" w:hAnsi="Times New Roman" w:cs="Times New Roman"/>
          <w:color w:val="000000"/>
          <w:sz w:val="27"/>
          <w:szCs w:val="27"/>
          <w:lang w:eastAsia="pl-PL"/>
        </w:rPr>
        <w:t> Zamówienia publicznego</w:t>
      </w:r>
    </w:p>
    <w:p w14:paraId="1E9F9AD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6C0516A1"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p>
    <w:p w14:paraId="1A42127B"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Nazwa projektu lub programu</w:t>
      </w:r>
      <w:r w:rsidRPr="004C1861">
        <w:rPr>
          <w:rFonts w:ascii="Times New Roman" w:eastAsia="Times New Roman" w:hAnsi="Times New Roman" w:cs="Times New Roman"/>
          <w:color w:val="000000"/>
          <w:sz w:val="27"/>
          <w:szCs w:val="27"/>
          <w:lang w:eastAsia="pl-PL"/>
        </w:rPr>
        <w:br/>
      </w:r>
    </w:p>
    <w:p w14:paraId="73CBB30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68A0E6AB"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p>
    <w:p w14:paraId="7FBE0C27"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4C1861">
        <w:rPr>
          <w:rFonts w:ascii="Times New Roman" w:eastAsia="Times New Roman" w:hAnsi="Times New Roman" w:cs="Times New Roman"/>
          <w:color w:val="000000"/>
          <w:sz w:val="27"/>
          <w:szCs w:val="27"/>
          <w:lang w:eastAsia="pl-PL"/>
        </w:rPr>
        <w:br/>
      </w:r>
    </w:p>
    <w:p w14:paraId="38E532CC" w14:textId="77777777" w:rsidR="004C1861" w:rsidRPr="004C1861" w:rsidRDefault="004C1861" w:rsidP="004C1861">
      <w:pPr>
        <w:spacing w:after="0" w:line="450" w:lineRule="atLeast"/>
        <w:rPr>
          <w:rFonts w:ascii="Times New Roman" w:eastAsia="Times New Roman" w:hAnsi="Times New Roman" w:cs="Times New Roman"/>
          <w:b/>
          <w:bCs/>
          <w:color w:val="000000"/>
          <w:sz w:val="36"/>
          <w:szCs w:val="36"/>
          <w:lang w:eastAsia="pl-PL"/>
        </w:rPr>
      </w:pPr>
      <w:r w:rsidRPr="004C1861">
        <w:rPr>
          <w:rFonts w:ascii="Times New Roman" w:eastAsia="Times New Roman" w:hAnsi="Times New Roman" w:cs="Times New Roman"/>
          <w:b/>
          <w:bCs/>
          <w:color w:val="000000"/>
          <w:sz w:val="36"/>
          <w:szCs w:val="36"/>
          <w:u w:val="single"/>
          <w:lang w:eastAsia="pl-PL"/>
        </w:rPr>
        <w:t>SEKCJA I: ZAMAWIAJĄCY</w:t>
      </w:r>
    </w:p>
    <w:p w14:paraId="4BDA950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lastRenderedPageBreak/>
        <w:t>Postępowanie przeprowadza centralny zamawiający</w:t>
      </w:r>
    </w:p>
    <w:p w14:paraId="1B94DE81"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p>
    <w:p w14:paraId="3928B8FB"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6A4D3EE9"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p>
    <w:p w14:paraId="307366A8"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Postępowanie jest przeprowadzane wspólnie przez zamawiających</w:t>
      </w:r>
    </w:p>
    <w:p w14:paraId="56361817"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p>
    <w:p w14:paraId="74471B1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66E85C43"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p>
    <w:p w14:paraId="7B2854AC"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Informacje dodatkowe:</w:t>
      </w:r>
    </w:p>
    <w:p w14:paraId="55453E9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 1) NAZWA I ADRES: </w:t>
      </w:r>
      <w:r w:rsidRPr="004C1861">
        <w:rPr>
          <w:rFonts w:ascii="Times New Roman" w:eastAsia="Times New Roman" w:hAnsi="Times New Roman" w:cs="Times New Roman"/>
          <w:color w:val="000000"/>
          <w:sz w:val="27"/>
          <w:szCs w:val="27"/>
          <w:lang w:eastAsia="pl-PL"/>
        </w:rPr>
        <w:t>Szpitale Pomorskie Sp. z o.o., krajowy numer identyfikacyjny 19014161200000, ul. Powstania Styczniowego  1 , 81-519  Gdynia, woj. pomorskie, państwo Polska, tel. 58 72 60 124, e-mail zp@szpital-morski.pl, faks 58 72 60 338.</w:t>
      </w:r>
      <w:r w:rsidRPr="004C1861">
        <w:rPr>
          <w:rFonts w:ascii="Times New Roman" w:eastAsia="Times New Roman" w:hAnsi="Times New Roman" w:cs="Times New Roman"/>
          <w:color w:val="000000"/>
          <w:sz w:val="27"/>
          <w:szCs w:val="27"/>
          <w:lang w:eastAsia="pl-PL"/>
        </w:rPr>
        <w:br/>
        <w:t>Adres strony internetowej (URL): www.szpitalepomorskie.eu</w:t>
      </w:r>
      <w:r w:rsidRPr="004C1861">
        <w:rPr>
          <w:rFonts w:ascii="Times New Roman" w:eastAsia="Times New Roman" w:hAnsi="Times New Roman" w:cs="Times New Roman"/>
          <w:color w:val="000000"/>
          <w:sz w:val="27"/>
          <w:szCs w:val="27"/>
          <w:lang w:eastAsia="pl-PL"/>
        </w:rPr>
        <w:br/>
        <w:t>Adres profilu nabywcy:</w:t>
      </w:r>
      <w:r w:rsidRPr="004C186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5C804894"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 2) RODZAJ ZAMAWIAJĄCEGO: </w:t>
      </w:r>
      <w:r w:rsidRPr="004C1861">
        <w:rPr>
          <w:rFonts w:ascii="Times New Roman" w:eastAsia="Times New Roman" w:hAnsi="Times New Roman" w:cs="Times New Roman"/>
          <w:color w:val="000000"/>
          <w:sz w:val="27"/>
          <w:szCs w:val="27"/>
          <w:lang w:eastAsia="pl-PL"/>
        </w:rPr>
        <w:t>Inny (proszę określić):</w:t>
      </w:r>
      <w:r w:rsidRPr="004C1861">
        <w:rPr>
          <w:rFonts w:ascii="Times New Roman" w:eastAsia="Times New Roman" w:hAnsi="Times New Roman" w:cs="Times New Roman"/>
          <w:color w:val="000000"/>
          <w:sz w:val="27"/>
          <w:szCs w:val="27"/>
          <w:lang w:eastAsia="pl-PL"/>
        </w:rPr>
        <w:br/>
        <w:t>Spółka prawa handlowego</w:t>
      </w:r>
    </w:p>
    <w:p w14:paraId="406D4868"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lastRenderedPageBreak/>
        <w:t>I.3) WSPÓLNE UDZIELANIE ZAMÓWIENIA </w:t>
      </w:r>
      <w:r w:rsidRPr="004C1861">
        <w:rPr>
          <w:rFonts w:ascii="Times New Roman" w:eastAsia="Times New Roman" w:hAnsi="Times New Roman" w:cs="Times New Roman"/>
          <w:b/>
          <w:bCs/>
          <w:i/>
          <w:iCs/>
          <w:color w:val="000000"/>
          <w:sz w:val="27"/>
          <w:szCs w:val="27"/>
          <w:lang w:eastAsia="pl-PL"/>
        </w:rPr>
        <w:t>(jeżeli dotyczy)</w:t>
      </w:r>
      <w:r w:rsidRPr="004C1861">
        <w:rPr>
          <w:rFonts w:ascii="Times New Roman" w:eastAsia="Times New Roman" w:hAnsi="Times New Roman" w:cs="Times New Roman"/>
          <w:b/>
          <w:bCs/>
          <w:color w:val="000000"/>
          <w:sz w:val="27"/>
          <w:szCs w:val="27"/>
          <w:lang w:eastAsia="pl-PL"/>
        </w:rPr>
        <w:t>:</w:t>
      </w:r>
    </w:p>
    <w:p w14:paraId="3B7F942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C1861">
        <w:rPr>
          <w:rFonts w:ascii="Times New Roman" w:eastAsia="Times New Roman" w:hAnsi="Times New Roman" w:cs="Times New Roman"/>
          <w:color w:val="000000"/>
          <w:sz w:val="27"/>
          <w:szCs w:val="27"/>
          <w:lang w:eastAsia="pl-PL"/>
        </w:rPr>
        <w:br/>
      </w:r>
    </w:p>
    <w:p w14:paraId="28644662"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I.4) KOMUNIKACJA: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29ECF4B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Tak</w:t>
      </w:r>
      <w:r w:rsidRPr="004C1861">
        <w:rPr>
          <w:rFonts w:ascii="Times New Roman" w:eastAsia="Times New Roman" w:hAnsi="Times New Roman" w:cs="Times New Roman"/>
          <w:color w:val="000000"/>
          <w:sz w:val="27"/>
          <w:szCs w:val="27"/>
          <w:lang w:eastAsia="pl-PL"/>
        </w:rPr>
        <w:br/>
        <w:t>www.szpitalepomorskie.eu</w:t>
      </w:r>
    </w:p>
    <w:p w14:paraId="02760062"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03F95D89"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Tak</w:t>
      </w:r>
      <w:r w:rsidRPr="004C1861">
        <w:rPr>
          <w:rFonts w:ascii="Times New Roman" w:eastAsia="Times New Roman" w:hAnsi="Times New Roman" w:cs="Times New Roman"/>
          <w:color w:val="000000"/>
          <w:sz w:val="27"/>
          <w:szCs w:val="27"/>
          <w:lang w:eastAsia="pl-PL"/>
        </w:rPr>
        <w:br/>
        <w:t>www.szpitalepomorskie.eu</w:t>
      </w:r>
    </w:p>
    <w:p w14:paraId="10861183"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025A96AA"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r w:rsidRPr="004C1861">
        <w:rPr>
          <w:rFonts w:ascii="Times New Roman" w:eastAsia="Times New Roman" w:hAnsi="Times New Roman" w:cs="Times New Roman"/>
          <w:color w:val="000000"/>
          <w:sz w:val="27"/>
          <w:szCs w:val="27"/>
          <w:lang w:eastAsia="pl-PL"/>
        </w:rPr>
        <w:br/>
      </w:r>
    </w:p>
    <w:p w14:paraId="6852B84E"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Elektronicznie</w:t>
      </w:r>
    </w:p>
    <w:p w14:paraId="487587E7"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lastRenderedPageBreak/>
        <w:t>Nie</w:t>
      </w:r>
      <w:r w:rsidRPr="004C1861">
        <w:rPr>
          <w:rFonts w:ascii="Times New Roman" w:eastAsia="Times New Roman" w:hAnsi="Times New Roman" w:cs="Times New Roman"/>
          <w:color w:val="000000"/>
          <w:sz w:val="27"/>
          <w:szCs w:val="27"/>
          <w:lang w:eastAsia="pl-PL"/>
        </w:rPr>
        <w:br/>
        <w:t>adres</w:t>
      </w:r>
      <w:r w:rsidRPr="004C1861">
        <w:rPr>
          <w:rFonts w:ascii="Times New Roman" w:eastAsia="Times New Roman" w:hAnsi="Times New Roman" w:cs="Times New Roman"/>
          <w:color w:val="000000"/>
          <w:sz w:val="27"/>
          <w:szCs w:val="27"/>
          <w:lang w:eastAsia="pl-PL"/>
        </w:rPr>
        <w:br/>
      </w:r>
    </w:p>
    <w:p w14:paraId="5FEB8FDE"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p>
    <w:p w14:paraId="6AFB2784"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C1861">
        <w:rPr>
          <w:rFonts w:ascii="Times New Roman" w:eastAsia="Times New Roman" w:hAnsi="Times New Roman" w:cs="Times New Roman"/>
          <w:color w:val="000000"/>
          <w:sz w:val="27"/>
          <w:szCs w:val="27"/>
          <w:lang w:eastAsia="pl-PL"/>
        </w:rPr>
        <w:br/>
        <w:t>Nie</w:t>
      </w:r>
      <w:r w:rsidRPr="004C1861">
        <w:rPr>
          <w:rFonts w:ascii="Times New Roman" w:eastAsia="Times New Roman" w:hAnsi="Times New Roman" w:cs="Times New Roman"/>
          <w:color w:val="000000"/>
          <w:sz w:val="27"/>
          <w:szCs w:val="27"/>
          <w:lang w:eastAsia="pl-PL"/>
        </w:rPr>
        <w:br/>
        <w:t>Inny sposób:</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C1861">
        <w:rPr>
          <w:rFonts w:ascii="Times New Roman" w:eastAsia="Times New Roman" w:hAnsi="Times New Roman" w:cs="Times New Roman"/>
          <w:color w:val="000000"/>
          <w:sz w:val="27"/>
          <w:szCs w:val="27"/>
          <w:lang w:eastAsia="pl-PL"/>
        </w:rPr>
        <w:br/>
        <w:t>Tak</w:t>
      </w:r>
      <w:r w:rsidRPr="004C1861">
        <w:rPr>
          <w:rFonts w:ascii="Times New Roman" w:eastAsia="Times New Roman" w:hAnsi="Times New Roman" w:cs="Times New Roman"/>
          <w:color w:val="000000"/>
          <w:sz w:val="27"/>
          <w:szCs w:val="27"/>
          <w:lang w:eastAsia="pl-PL"/>
        </w:rPr>
        <w:br/>
        <w:t>Inny sposób:</w:t>
      </w:r>
      <w:r w:rsidRPr="004C1861">
        <w:rPr>
          <w:rFonts w:ascii="Times New Roman" w:eastAsia="Times New Roman" w:hAnsi="Times New Roman" w:cs="Times New Roman"/>
          <w:color w:val="000000"/>
          <w:sz w:val="27"/>
          <w:szCs w:val="27"/>
          <w:lang w:eastAsia="pl-PL"/>
        </w:rPr>
        <w:br/>
        <w:t>pisemnie</w:t>
      </w:r>
      <w:r w:rsidRPr="004C1861">
        <w:rPr>
          <w:rFonts w:ascii="Times New Roman" w:eastAsia="Times New Roman" w:hAnsi="Times New Roman" w:cs="Times New Roman"/>
          <w:color w:val="000000"/>
          <w:sz w:val="27"/>
          <w:szCs w:val="27"/>
          <w:lang w:eastAsia="pl-PL"/>
        </w:rPr>
        <w:br/>
        <w:t>Adres:</w:t>
      </w:r>
      <w:r w:rsidRPr="004C1861">
        <w:rPr>
          <w:rFonts w:ascii="Times New Roman" w:eastAsia="Times New Roman" w:hAnsi="Times New Roman" w:cs="Times New Roman"/>
          <w:color w:val="000000"/>
          <w:sz w:val="27"/>
          <w:szCs w:val="27"/>
          <w:lang w:eastAsia="pl-PL"/>
        </w:rPr>
        <w:br/>
        <w:t>Kancelaria Szpitala, ul. Powstania Styczniowego 1, 81-519 Gdynia</w:t>
      </w:r>
    </w:p>
    <w:p w14:paraId="4027D40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52FF2CD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r w:rsidRPr="004C186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C1861">
        <w:rPr>
          <w:rFonts w:ascii="Times New Roman" w:eastAsia="Times New Roman" w:hAnsi="Times New Roman" w:cs="Times New Roman"/>
          <w:color w:val="000000"/>
          <w:sz w:val="27"/>
          <w:szCs w:val="27"/>
          <w:lang w:eastAsia="pl-PL"/>
        </w:rPr>
        <w:br/>
      </w:r>
    </w:p>
    <w:p w14:paraId="226956A8" w14:textId="77777777" w:rsidR="004C1861" w:rsidRPr="004C1861" w:rsidRDefault="004C1861" w:rsidP="004C1861">
      <w:pPr>
        <w:spacing w:after="0" w:line="450" w:lineRule="atLeast"/>
        <w:rPr>
          <w:rFonts w:ascii="Times New Roman" w:eastAsia="Times New Roman" w:hAnsi="Times New Roman" w:cs="Times New Roman"/>
          <w:b/>
          <w:bCs/>
          <w:color w:val="000000"/>
          <w:sz w:val="36"/>
          <w:szCs w:val="36"/>
          <w:lang w:eastAsia="pl-PL"/>
        </w:rPr>
      </w:pPr>
      <w:r w:rsidRPr="004C1861">
        <w:rPr>
          <w:rFonts w:ascii="Times New Roman" w:eastAsia="Times New Roman" w:hAnsi="Times New Roman" w:cs="Times New Roman"/>
          <w:b/>
          <w:bCs/>
          <w:color w:val="000000"/>
          <w:sz w:val="36"/>
          <w:szCs w:val="36"/>
          <w:u w:val="single"/>
          <w:lang w:eastAsia="pl-PL"/>
        </w:rPr>
        <w:t>SEKCJA II: PRZEDMIOT ZAMÓWIENIA</w:t>
      </w:r>
    </w:p>
    <w:p w14:paraId="3E2E373C"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II.1) Nazwa nadana zamówieniu przez zamawiającego: </w:t>
      </w:r>
      <w:r w:rsidRPr="004C1861">
        <w:rPr>
          <w:rFonts w:ascii="Times New Roman" w:eastAsia="Times New Roman" w:hAnsi="Times New Roman" w:cs="Times New Roman"/>
          <w:color w:val="000000"/>
          <w:sz w:val="27"/>
          <w:szCs w:val="27"/>
          <w:lang w:eastAsia="pl-PL"/>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lastRenderedPageBreak/>
        <w:t>Numer referencyjny: </w:t>
      </w:r>
      <w:r w:rsidRPr="004C1861">
        <w:rPr>
          <w:rFonts w:ascii="Times New Roman" w:eastAsia="Times New Roman" w:hAnsi="Times New Roman" w:cs="Times New Roman"/>
          <w:color w:val="000000"/>
          <w:sz w:val="27"/>
          <w:szCs w:val="27"/>
          <w:lang w:eastAsia="pl-PL"/>
        </w:rPr>
        <w:t>D25M/252/N/25-42rj/20</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0E09C839" w14:textId="77777777" w:rsidR="004C1861" w:rsidRPr="004C1861" w:rsidRDefault="004C1861" w:rsidP="004C1861">
      <w:pPr>
        <w:spacing w:after="0" w:line="450" w:lineRule="atLeast"/>
        <w:jc w:val="both"/>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p>
    <w:p w14:paraId="2852FAD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II.2) Rodzaj zamówienia: </w:t>
      </w:r>
      <w:r w:rsidRPr="004C1861">
        <w:rPr>
          <w:rFonts w:ascii="Times New Roman" w:eastAsia="Times New Roman" w:hAnsi="Times New Roman" w:cs="Times New Roman"/>
          <w:color w:val="000000"/>
          <w:sz w:val="27"/>
          <w:szCs w:val="27"/>
          <w:lang w:eastAsia="pl-PL"/>
        </w:rPr>
        <w:t>Roboty budowlane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II.3) Informacja o możliwości składania ofert częściowych</w:t>
      </w:r>
      <w:r w:rsidRPr="004C1861">
        <w:rPr>
          <w:rFonts w:ascii="Times New Roman" w:eastAsia="Times New Roman" w:hAnsi="Times New Roman" w:cs="Times New Roman"/>
          <w:color w:val="000000"/>
          <w:sz w:val="27"/>
          <w:szCs w:val="27"/>
          <w:lang w:eastAsia="pl-PL"/>
        </w:rPr>
        <w:br/>
        <w:t>Zamówienie podzielone jest na części:</w:t>
      </w:r>
    </w:p>
    <w:p w14:paraId="126EC70E"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C1861">
        <w:rPr>
          <w:rFonts w:ascii="Times New Roman" w:eastAsia="Times New Roman" w:hAnsi="Times New Roman" w:cs="Times New Roman"/>
          <w:color w:val="000000"/>
          <w:sz w:val="27"/>
          <w:szCs w:val="27"/>
          <w:lang w:eastAsia="pl-PL"/>
        </w:rPr>
        <w:br/>
      </w:r>
    </w:p>
    <w:p w14:paraId="3ED72499"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II.4) Krótki opis przedmiotu zamówienia </w:t>
      </w:r>
      <w:r w:rsidRPr="004C186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C186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C1861">
        <w:rPr>
          <w:rFonts w:ascii="Times New Roman" w:eastAsia="Times New Roman" w:hAnsi="Times New Roman" w:cs="Times New Roman"/>
          <w:color w:val="000000"/>
          <w:sz w:val="27"/>
          <w:szCs w:val="27"/>
          <w:lang w:eastAsia="pl-PL"/>
        </w:rPr>
        <w:t>Przedmiotem niniejszego zamówienia jest 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lastRenderedPageBreak/>
        <w:t>II.5) Główny kod CPV: </w:t>
      </w:r>
      <w:r w:rsidRPr="004C1861">
        <w:rPr>
          <w:rFonts w:ascii="Times New Roman" w:eastAsia="Times New Roman" w:hAnsi="Times New Roman" w:cs="Times New Roman"/>
          <w:color w:val="000000"/>
          <w:sz w:val="27"/>
          <w:szCs w:val="27"/>
          <w:lang w:eastAsia="pl-PL"/>
        </w:rPr>
        <w:t>45000000-7</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C1861" w:rsidRPr="004C1861" w14:paraId="516755E9"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5EA3EA7B"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Kod CPV</w:t>
            </w:r>
          </w:p>
        </w:tc>
      </w:tr>
      <w:tr w:rsidR="004C1861" w:rsidRPr="004C1861" w14:paraId="33BBDD77"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0457B4B3"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45210000-0</w:t>
            </w:r>
          </w:p>
        </w:tc>
      </w:tr>
      <w:tr w:rsidR="004C1861" w:rsidRPr="004C1861" w14:paraId="37E3F02F"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492BFF0A"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45215140-0</w:t>
            </w:r>
          </w:p>
        </w:tc>
      </w:tr>
      <w:tr w:rsidR="004C1861" w:rsidRPr="004C1861" w14:paraId="1F6646D0"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3E8214D7"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45233120-6</w:t>
            </w:r>
          </w:p>
        </w:tc>
      </w:tr>
      <w:tr w:rsidR="004C1861" w:rsidRPr="004C1861" w14:paraId="60A023F7"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31B750B6"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33100000-1</w:t>
            </w:r>
          </w:p>
        </w:tc>
      </w:tr>
      <w:tr w:rsidR="004C1861" w:rsidRPr="004C1861" w14:paraId="1BCAE6BC"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7A90B05D"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33157000-5</w:t>
            </w:r>
          </w:p>
        </w:tc>
      </w:tr>
    </w:tbl>
    <w:p w14:paraId="52027304"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II.6) Całkowita wartość zamówienia </w:t>
      </w:r>
      <w:r w:rsidRPr="004C1861">
        <w:rPr>
          <w:rFonts w:ascii="Times New Roman" w:eastAsia="Times New Roman" w:hAnsi="Times New Roman" w:cs="Times New Roman"/>
          <w:i/>
          <w:iCs/>
          <w:color w:val="000000"/>
          <w:sz w:val="27"/>
          <w:szCs w:val="27"/>
          <w:lang w:eastAsia="pl-PL"/>
        </w:rPr>
        <w:t>(jeżeli zamawiający podaje informacje o wartości zamówienia)</w:t>
      </w:r>
      <w:r w:rsidRPr="004C1861">
        <w:rPr>
          <w:rFonts w:ascii="Times New Roman" w:eastAsia="Times New Roman" w:hAnsi="Times New Roman" w:cs="Times New Roman"/>
          <w:color w:val="000000"/>
          <w:sz w:val="27"/>
          <w:szCs w:val="27"/>
          <w:lang w:eastAsia="pl-PL"/>
        </w:rPr>
        <w:t>:</w:t>
      </w:r>
      <w:r w:rsidRPr="004C1861">
        <w:rPr>
          <w:rFonts w:ascii="Times New Roman" w:eastAsia="Times New Roman" w:hAnsi="Times New Roman" w:cs="Times New Roman"/>
          <w:color w:val="000000"/>
          <w:sz w:val="27"/>
          <w:szCs w:val="27"/>
          <w:lang w:eastAsia="pl-PL"/>
        </w:rPr>
        <w:br/>
        <w:t>Wartość bez VAT:</w:t>
      </w:r>
      <w:r w:rsidRPr="004C1861">
        <w:rPr>
          <w:rFonts w:ascii="Times New Roman" w:eastAsia="Times New Roman" w:hAnsi="Times New Roman" w:cs="Times New Roman"/>
          <w:color w:val="000000"/>
          <w:sz w:val="27"/>
          <w:szCs w:val="27"/>
          <w:lang w:eastAsia="pl-PL"/>
        </w:rPr>
        <w:br/>
        <w:t>Waluta:</w:t>
      </w:r>
    </w:p>
    <w:p w14:paraId="43034D8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70C2DFAE"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4C1861">
        <w:rPr>
          <w:rFonts w:ascii="Times New Roman" w:eastAsia="Times New Roman" w:hAnsi="Times New Roman" w:cs="Times New Roman"/>
          <w:color w:val="000000"/>
          <w:sz w:val="27"/>
          <w:szCs w:val="27"/>
          <w:lang w:eastAsia="pl-PL"/>
        </w:rPr>
        <w:t>Nie</w:t>
      </w:r>
      <w:r w:rsidRPr="004C1861">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C1861">
        <w:rPr>
          <w:rFonts w:ascii="Times New Roman" w:eastAsia="Times New Roman" w:hAnsi="Times New Roman" w:cs="Times New Roman"/>
          <w:color w:val="000000"/>
          <w:sz w:val="27"/>
          <w:szCs w:val="27"/>
          <w:lang w:eastAsia="pl-PL"/>
        </w:rPr>
        <w:br/>
        <w:t>miesiącach:   </w:t>
      </w:r>
      <w:r w:rsidRPr="004C1861">
        <w:rPr>
          <w:rFonts w:ascii="Times New Roman" w:eastAsia="Times New Roman" w:hAnsi="Times New Roman" w:cs="Times New Roman"/>
          <w:i/>
          <w:iCs/>
          <w:color w:val="000000"/>
          <w:sz w:val="27"/>
          <w:szCs w:val="27"/>
          <w:lang w:eastAsia="pl-PL"/>
        </w:rPr>
        <w:t> lub </w:t>
      </w:r>
      <w:r w:rsidRPr="004C1861">
        <w:rPr>
          <w:rFonts w:ascii="Times New Roman" w:eastAsia="Times New Roman" w:hAnsi="Times New Roman" w:cs="Times New Roman"/>
          <w:b/>
          <w:bCs/>
          <w:color w:val="000000"/>
          <w:sz w:val="27"/>
          <w:szCs w:val="27"/>
          <w:lang w:eastAsia="pl-PL"/>
        </w:rPr>
        <w:t>dniach:</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i/>
          <w:iCs/>
          <w:color w:val="000000"/>
          <w:sz w:val="27"/>
          <w:szCs w:val="27"/>
          <w:lang w:eastAsia="pl-PL"/>
        </w:rPr>
        <w:t>lub</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data rozpoczęcia: </w:t>
      </w:r>
      <w:r w:rsidRPr="004C1861">
        <w:rPr>
          <w:rFonts w:ascii="Times New Roman" w:eastAsia="Times New Roman" w:hAnsi="Times New Roman" w:cs="Times New Roman"/>
          <w:color w:val="000000"/>
          <w:sz w:val="27"/>
          <w:szCs w:val="27"/>
          <w:lang w:eastAsia="pl-PL"/>
        </w:rPr>
        <w:t> </w:t>
      </w:r>
      <w:r w:rsidRPr="004C1861">
        <w:rPr>
          <w:rFonts w:ascii="Times New Roman" w:eastAsia="Times New Roman" w:hAnsi="Times New Roman" w:cs="Times New Roman"/>
          <w:i/>
          <w:iCs/>
          <w:color w:val="000000"/>
          <w:sz w:val="27"/>
          <w:szCs w:val="27"/>
          <w:lang w:eastAsia="pl-PL"/>
        </w:rPr>
        <w:t> lub </w:t>
      </w:r>
      <w:r w:rsidRPr="004C1861">
        <w:rPr>
          <w:rFonts w:ascii="Times New Roman" w:eastAsia="Times New Roman" w:hAnsi="Times New Roman" w:cs="Times New Roman"/>
          <w:b/>
          <w:bCs/>
          <w:color w:val="000000"/>
          <w:sz w:val="27"/>
          <w:szCs w:val="27"/>
          <w:lang w:eastAsia="pl-PL"/>
        </w:rPr>
        <w:t>zakończenia: </w:t>
      </w:r>
      <w:r w:rsidRPr="004C1861">
        <w:rPr>
          <w:rFonts w:ascii="Times New Roman" w:eastAsia="Times New Roman" w:hAnsi="Times New Roman" w:cs="Times New Roman"/>
          <w:color w:val="000000"/>
          <w:sz w:val="27"/>
          <w:szCs w:val="27"/>
          <w:lang w:eastAsia="pl-PL"/>
        </w:rPr>
        <w:t>2021-11-30</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II.9) Informacje dodatkowe:</w:t>
      </w:r>
    </w:p>
    <w:p w14:paraId="7F0BFEA8" w14:textId="77777777" w:rsidR="004C1861" w:rsidRPr="004C1861" w:rsidRDefault="004C1861" w:rsidP="004C1861">
      <w:pPr>
        <w:spacing w:after="0" w:line="450" w:lineRule="atLeast"/>
        <w:rPr>
          <w:rFonts w:ascii="Times New Roman" w:eastAsia="Times New Roman" w:hAnsi="Times New Roman" w:cs="Times New Roman"/>
          <w:b/>
          <w:bCs/>
          <w:color w:val="000000"/>
          <w:sz w:val="36"/>
          <w:szCs w:val="36"/>
          <w:lang w:eastAsia="pl-PL"/>
        </w:rPr>
      </w:pPr>
      <w:r w:rsidRPr="004C1861">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14:paraId="0A357B54"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III.1) WARUNKI UDZIAŁU W POSTĘPOWANIU</w:t>
      </w:r>
    </w:p>
    <w:p w14:paraId="40C90894"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C1861">
        <w:rPr>
          <w:rFonts w:ascii="Times New Roman" w:eastAsia="Times New Roman" w:hAnsi="Times New Roman" w:cs="Times New Roman"/>
          <w:color w:val="000000"/>
          <w:sz w:val="27"/>
          <w:szCs w:val="27"/>
          <w:lang w:eastAsia="pl-PL"/>
        </w:rPr>
        <w:br/>
        <w:t>Określenie warunków: Zamawiający nie określa warunków w tym zakresie</w:t>
      </w:r>
      <w:r w:rsidRPr="004C1861">
        <w:rPr>
          <w:rFonts w:ascii="Times New Roman" w:eastAsia="Times New Roman" w:hAnsi="Times New Roman" w:cs="Times New Roman"/>
          <w:color w:val="000000"/>
          <w:sz w:val="27"/>
          <w:szCs w:val="27"/>
          <w:lang w:eastAsia="pl-PL"/>
        </w:rPr>
        <w:br/>
        <w:t>Informacje dodatkowe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III.1.2) Sytuacja finansowa lub ekonomiczna</w:t>
      </w:r>
      <w:r w:rsidRPr="004C1861">
        <w:rPr>
          <w:rFonts w:ascii="Times New Roman" w:eastAsia="Times New Roman" w:hAnsi="Times New Roman" w:cs="Times New Roman"/>
          <w:color w:val="000000"/>
          <w:sz w:val="27"/>
          <w:szCs w:val="27"/>
          <w:lang w:eastAsia="pl-PL"/>
        </w:rPr>
        <w:br/>
        <w:t>Określenie warunków: a. W postępowaniu może brać udział Wykonawca, który posiada na rachunku bankowym środki finansowe lub zdolność kredytową w wysokości co najmniej 2.000.000,00 złotych brutto (słownie: dwa miliony złotych 00/100), b. W postępowaniu może brać udział Wykonawca, który jest ubezpieczony od odpowiedzialności cywilnej w zakresie prowadzonej działalności związanej z przedmiotem zamówienia tj. w zakresie robót budowlanych z sumą gwarancyjną na jedno i wszystkie zdarzenia nie mniejszą niż 2.000.000,00 PLN. Jeżeli suma ubezpieczenia wyrażona jest w innej walucie, dla potrzeb sprawdzenia spełniania warunku, podana wartość zostanie przeliczona według kursu średniego NBP obowiązującego na dzień publikacji ogłoszenia o zamówieniu.</w:t>
      </w:r>
      <w:r w:rsidRPr="004C1861">
        <w:rPr>
          <w:rFonts w:ascii="Times New Roman" w:eastAsia="Times New Roman" w:hAnsi="Times New Roman" w:cs="Times New Roman"/>
          <w:color w:val="000000"/>
          <w:sz w:val="27"/>
          <w:szCs w:val="27"/>
          <w:lang w:eastAsia="pl-PL"/>
        </w:rPr>
        <w:br/>
        <w:t>Informacje dodatkowe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III.1.3) Zdolność techniczna lub zawodowa</w:t>
      </w:r>
      <w:r w:rsidRPr="004C1861">
        <w:rPr>
          <w:rFonts w:ascii="Times New Roman" w:eastAsia="Times New Roman" w:hAnsi="Times New Roman" w:cs="Times New Roman"/>
          <w:color w:val="000000"/>
          <w:sz w:val="27"/>
          <w:szCs w:val="27"/>
          <w:lang w:eastAsia="pl-PL"/>
        </w:rPr>
        <w:br/>
        <w:t xml:space="preserve">Określenie warunków: 1. W postępowaniu może brać udział Wykonawca, który dysponuje lub będzie dysponował co najmniej następującymi osobami, które zostaną skierowane do realizacji przedmiotowego zamówienia (przy bezpośredniej realizacji zamówienia), o minimalnych poniższych kwalifikacjach niezbędnych do wykonania zadania: - Kierownik budowy: a) osoba posiadająca co najmniej pięcioletnie doświadczenie zawodowe w wykonywaniu samodzielnych funkcji technicznych w budownictwie, w rozumieniu ustawy z dnia 7 lipca 1994 r. Prawo budowlane, w zakresie kierowania robotami budowlanymi jako kierownik budowy (okres pięcioletni doświadczenia rozumiany będzie jako suma okresów, w których osoba faktycznie kierowała robotami wymaganymi do udokumentowania w ramach </w:t>
      </w:r>
      <w:r w:rsidRPr="004C1861">
        <w:rPr>
          <w:rFonts w:ascii="Times New Roman" w:eastAsia="Times New Roman" w:hAnsi="Times New Roman" w:cs="Times New Roman"/>
          <w:color w:val="000000"/>
          <w:sz w:val="27"/>
          <w:szCs w:val="27"/>
          <w:lang w:eastAsia="pl-PL"/>
        </w:rPr>
        <w:lastRenderedPageBreak/>
        <w:t xml:space="preserve">ww. doświadczenia, doświadczenie potwierdzone wpisami do dziennika budowy), w tym pełnienie samodzielnej funkcji technicznej przy budowach, przebudowach budynków kubaturowych, b) osoba posiadająca uprawnienia konstrukcyjno - budowlane bez ograniczeń do pełnienia samodzielnych funkcji technicznych w budownictwie zgodnie z ustawą z dnia 7 lipca 1994r. Prawo budowlane (Dz. U. z 2020 r. poz. 1333 ze zm.) tj. do kierowania robotami budowlanymi w specjalności konstrukcyjno-budowlanej c) osoba wpisana na dzień składania ofert na listę członków właściwej izby samorządu zawodowego; Powyższe wymagania muszą być spełnione łącznie. - Kierownik robót w specjalności instalacyjnej w zakresie sieci, instalacji i urządzeń cieplnych, wentylacyjnych, gazowych, wodociągowych i kanalizacyjnych: a) osoba posiadająca od co najmniej 5 lat uprawnienia budowlane bez ograniczeń do pełnienia samodzielnych funkcji technicznych w budownictwie zgodnie z ustawą z dnia 7 lipca 1994r. Prawo budowlane (Dz. U. z 2020 r. poz. 1333 ze zm.) tj. do kierowania robotami budowlanymi w specjalności instalacyjnej w zakresie sieci, instalacji i urządzeń cieplnych, wentylacyjnych, gazowych, wodociągowych i kanalizacyjnych b) osoba wpisana na dzień składania ofert na listę członków właściwej izby samorządu zawodowego; Powyższe wymagania muszą być spełnione łącznie. - Kierownik robót w specjalności instalacyjnej w zakresie sieci, instalacji i urządzeń elektrycznych i elektroenergetycznych: a) osoba posiadająca od co najmniej 5 lat uprawnienia budowlane bez ograniczeń do pełnienia samodzielnych funkcji technicznych w budownictwie zgodnie z ustawą z dnia 7 lipca 1994r. Prawo budowlane (Dz. U. z 2020 r. poz. 1333. ze zm.) tj. do kierowania robotami budowlanymi w specjalności instalacyjnej w zakresie sieci, instalacji i urządzeń elektrycznych i elektroenergetycznych b) osoba wpisana na dzień składania ofert na listę członków właściwej izby samorządu zawodowego. Powyższe wymagania muszą być spełnione łącznie. - Kierownik robót drogowych a) osoba posiadająca od co najmniej 5 lat uprawnienia budowlane bez ograniczeń do pełnienia samodzielnych funkcji technicznych w budownictwie zgodnie z ustawą z dnia 7 lipca 1994r. Prawo budowlane (Dz. U. z 2020 r. poz. 1333 ze zm.) tj. do kierowania robotami w specjalności drogowej b) osoba wpisana na dzień składania ofert na listę członków właściwej izby samorządu zawodowego. </w:t>
      </w:r>
      <w:r w:rsidRPr="004C1861">
        <w:rPr>
          <w:rFonts w:ascii="Times New Roman" w:eastAsia="Times New Roman" w:hAnsi="Times New Roman" w:cs="Times New Roman"/>
          <w:color w:val="000000"/>
          <w:sz w:val="27"/>
          <w:szCs w:val="27"/>
          <w:lang w:eastAsia="pl-PL"/>
        </w:rPr>
        <w:lastRenderedPageBreak/>
        <w:t xml:space="preserve">Powyższe wymagania muszą być spełnione łącznie. UWAGA 1: Wykonawcy wspólnie ubiegający się o udzielenie zamówienia, ww. warunek mogą spełniać łącznie. UWAGA 2: Zamawiający, określając wymogi w zakresie posiadania uprawnień budowlanych (w tym przynależności do określonego samorządu zawodowego) na podstawie (art. 12a) ustawy z dnia 7 lipca 1994r. - Prawo budowlane (Dz. U. z 2020 r. poz. 1333. ze zm.) dopuszcza odpowiadające im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2015r. o zasadach uznawania kwalifikacji zawodowych nabytych w państwach członkowskich Unii Europejskiej (Dz. U. z 2020 r. poz. 220. ze zm.). UWAGA 3: Wszystkie ww. osoby skierowane do wykonania przedmiotowego zamówienia muszą mieć zapewnioną przez Wykonawcę możliwość komunikowania się z Zamawiającym w języku polskim, posiadać znajomość prawa budowlanego i procedur administracyjnych w zakresie inwestycji budowlanych realizowanych na terenie Rzeczypospolitej Polskiej UWAGA 4: Zamawiający nie dopuszcza łączenia stanowisk. 2. W postępowaniu może brać udział Wykonawca, który w okresie ostatnich pięciu lat przed upływem terminu składania ofert, a jeżeli okres prowadzenia działalności jest krótszy – w tym okresie, wykonał należycie to znaczy wykonał zgodnie z przepisami prawa budowlanego i prawidłowo ukończył, co najmniej 2 zamówienia polegające na robotach ogólnobudowlanych (budowa lub przebudowa) budynków użyteczności publicznej o wartości robót budowlanych minimum 2 000.000,00 zł brutto (słownie: dwa miliony złotych brutto). Zamawiający informuje, iż na potrzeby nn postępowania pod pojęciem „budynku użyteczności publicznej” użytym w nn SIWZ - należy rozumieć budynek użyteczności publicznej oraz budynek zamieszkania zbiorowego w rozumieniu Rozporządzenia Ministra Infrastruktury z dnia 12 kwietnia 2002 r. w sprawie warunków technicznych, jakim </w:t>
      </w:r>
      <w:r w:rsidRPr="004C1861">
        <w:rPr>
          <w:rFonts w:ascii="Times New Roman" w:eastAsia="Times New Roman" w:hAnsi="Times New Roman" w:cs="Times New Roman"/>
          <w:color w:val="000000"/>
          <w:sz w:val="27"/>
          <w:szCs w:val="27"/>
          <w:lang w:eastAsia="pl-PL"/>
        </w:rPr>
        <w:lastRenderedPageBreak/>
        <w:t>powinny odpowiadać budynki i ich usytuowanie (Dz.U. 2002 nr 75 poz. 690) tzn.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lub - budynek przeznaczony do okresowego pobytu ludzi, w szczególności hotel, motel, pensjonat, dom wypoczynkowy, dom wycieczkowy, schronisko młodzieżowe, schronisko, internat, dom studencki, budynek koszarowy, budynek zakwaterowania na terenie zakładu karnego, aresztu śledczego, zakładu poprawczego, schroniska dla nieletnich, a także budynek do stałego pobytu ludzi, w szczególności dom dziecka, dom rencistów i dom zakonny.</w:t>
      </w:r>
      <w:r w:rsidRPr="004C186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4C1861">
        <w:rPr>
          <w:rFonts w:ascii="Times New Roman" w:eastAsia="Times New Roman" w:hAnsi="Times New Roman" w:cs="Times New Roman"/>
          <w:color w:val="000000"/>
          <w:sz w:val="27"/>
          <w:szCs w:val="27"/>
          <w:lang w:eastAsia="pl-PL"/>
        </w:rPr>
        <w:br/>
        <w:t>Informacje dodatkowe:</w:t>
      </w:r>
    </w:p>
    <w:p w14:paraId="7B5ADF0B"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III.2) PODSTAWY WYKLUCZENIA</w:t>
      </w:r>
    </w:p>
    <w:p w14:paraId="682B9B8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III.2.1) Podstawy wykluczenia określone w art. 24 ust. 1 ustawy Pzp</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4C1861">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lastRenderedPageBreak/>
        <w:br/>
      </w:r>
    </w:p>
    <w:p w14:paraId="6BFBB2C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3207A4B0"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C1861">
        <w:rPr>
          <w:rFonts w:ascii="Times New Roman" w:eastAsia="Times New Roman" w:hAnsi="Times New Roman" w:cs="Times New Roman"/>
          <w:color w:val="000000"/>
          <w:sz w:val="27"/>
          <w:szCs w:val="27"/>
          <w:lang w:eastAsia="pl-PL"/>
        </w:rPr>
        <w:br/>
        <w:t>Tak</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Oświadczenie o spełnianiu kryteriów selekcji</w:t>
      </w:r>
      <w:r w:rsidRPr="004C1861">
        <w:rPr>
          <w:rFonts w:ascii="Times New Roman" w:eastAsia="Times New Roman" w:hAnsi="Times New Roman" w:cs="Times New Roman"/>
          <w:color w:val="000000"/>
          <w:sz w:val="27"/>
          <w:szCs w:val="27"/>
          <w:lang w:eastAsia="pl-PL"/>
        </w:rPr>
        <w:br/>
        <w:t>Nie</w:t>
      </w:r>
    </w:p>
    <w:p w14:paraId="6A45C695"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11E02962"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Odpis z właściwego rejestru lub centralnej ewidencji i informacji o działalności gospodarczej, jeżeli odrębne przepisy wymagają wpisu do rejestru lub ewidencji, w celu wykazania braku podstaw do wykluczenia na podstawie art. 24 ust. 5 pkt 1 ustawy Prawo Zamówień Publicznych</w:t>
      </w:r>
    </w:p>
    <w:p w14:paraId="5FA0539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24B4A506"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III.5.1) W ZAKRESIE SPEŁNIANIA WARUNKÓW UDZIAŁU W POSTĘPOWANIU:</w:t>
      </w:r>
      <w:r w:rsidRPr="004C1861">
        <w:rPr>
          <w:rFonts w:ascii="Times New Roman" w:eastAsia="Times New Roman" w:hAnsi="Times New Roman" w:cs="Times New Roman"/>
          <w:color w:val="000000"/>
          <w:sz w:val="27"/>
          <w:szCs w:val="27"/>
          <w:lang w:eastAsia="pl-PL"/>
        </w:rPr>
        <w:br/>
        <w:t xml:space="preserve">1. Wykaz osób, które zostaną skierowane do realizacji przedmiotowego zamówienia (przy bezpośredniej realizacji zamówienia) potwierdzający spełnianie warunku opisanego w rozdz. VI ust. 1, pkt 1.2 c) 1 SIWZ – wg wzoru na załączniku nr 7 do SIWZ. 2. Wykaz robót budowlanych w zakresie wskazanym w rozdz. VI ust. 1 pkt 1.2 lit. c. SIWZ, wykonanych nie wcześniej niż w okresie ostatnich 5 lat przed upływem terminu składania ofert, a jeżeli okres prowadzenia </w:t>
      </w:r>
      <w:r w:rsidRPr="004C1861">
        <w:rPr>
          <w:rFonts w:ascii="Times New Roman" w:eastAsia="Times New Roman" w:hAnsi="Times New Roman" w:cs="Times New Roman"/>
          <w:color w:val="000000"/>
          <w:sz w:val="27"/>
          <w:szCs w:val="27"/>
          <w:lang w:eastAsia="pl-PL"/>
        </w:rPr>
        <w:lastRenderedPageBreak/>
        <w:t>działalności jest krótszy – w tym okresie, wraz z podaniem rodzaju, wartości, daty, miejsca wykonania i podmiotów, na rzecz których robota ta została wykonana, z załączeniem dowodów określających czy robota budowlana została wykonana należycie, w szczególności informacji o tym czy robota została wykonana zgodnie z przepisami prawa budowlanego i prawidłowo ukończona – załącznik nr 8 do niniejszej SIWZ 3. Informacja banku lub spółdzielczej kasy oszczędnościowo-kredytowej potwierdzającej wysokość posiadanych środków finansowych lub zdolność kredytową Wykonawcy, w okresie nie wcześniejszym niż 1 miesiąc przed upływem terminu składania ofert, w wysokości nie mniejszej niż zgodnie z warunkiem określonym w rozdziale VI pkt. 1.2)b)a. SIWZ, 4. Polisa lub inny dokument potwierdzający, że Wykonawca jest ubezpieczony od odpowiedzialności cywilnej w zakresie i na warunkach określonych w rozdziale VI pkt. 1.2)b)b. SIWZ.</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III.5.2) W ZAKRESIE KRYTERIÓW SELEKCJI:</w:t>
      </w:r>
      <w:r w:rsidRPr="004C1861">
        <w:rPr>
          <w:rFonts w:ascii="Times New Roman" w:eastAsia="Times New Roman" w:hAnsi="Times New Roman" w:cs="Times New Roman"/>
          <w:color w:val="000000"/>
          <w:sz w:val="27"/>
          <w:szCs w:val="27"/>
          <w:lang w:eastAsia="pl-PL"/>
        </w:rPr>
        <w:br/>
      </w:r>
    </w:p>
    <w:p w14:paraId="412B9BB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41028338"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Oświadczenie Wykonawcy – załącznik nr 4</w:t>
      </w:r>
    </w:p>
    <w:p w14:paraId="1870C1DB"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III.7) INNE DOKUMENTY NIE WYMIENIONE W pkt III.3) - III.6)</w:t>
      </w:r>
    </w:p>
    <w:p w14:paraId="38C99F1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 xml:space="preserve">1. Pełnomocnictwo (w oryginale lub w postaci kopii poświadczonej notarialnie) do reprezentowania Wykonawcy w tym do podpisania oferty, jeśli upoważnienie do reprezentowania Wykonawcy nie wynika bezpośrednio z innych dokumentów załączonych do oferty. Jeśli upoważnienie do reprezentowania Wykonawcy wynika z innych dokumentów, Wykonawca załącza je do oferty,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(tj. Dz.U z 2020 r. poz. 346 z późń. Zm). 2. Wypełniony Formularz Oferty - załącznik nr 1 do SIWZ WYKONAWCA </w:t>
      </w:r>
      <w:r w:rsidRPr="004C1861">
        <w:rPr>
          <w:rFonts w:ascii="Times New Roman" w:eastAsia="Times New Roman" w:hAnsi="Times New Roman" w:cs="Times New Roman"/>
          <w:color w:val="000000"/>
          <w:sz w:val="27"/>
          <w:szCs w:val="27"/>
          <w:lang w:eastAsia="pl-PL"/>
        </w:rPr>
        <w:lastRenderedPageBreak/>
        <w:t>W TERMINIE 3 DNI OD DNIA ZAMIESZCZENIA NA STRONIE INTERNETOWEJ ZAMAWIAJĄCEGO INFORMACJI, O KTÓREJ MOWA W ART. 86 UST. 5 USTAWY PRAWO ZAMÓWIEŃ PUBLICZNYCH SKŁADA: 3. Oświadczenie o przynależności lub braku przynależności do tej samej grupy kapitałowej, o której mowa w art. 24 ust. 1 pkt 23 ustawy Prawo Zamówień Publicznych. Wraz ze złożeniem oświadczenia, wykonawca może przedstawić dowody, że powiązania z innym wykonawcą w przedmiotowym postępowaniu nie prowadzą do zakłócenia konkurencji w postępowaniu o udzielenie zamówienia. Wykonawca może złożyć ww oświadczenie na wzorze stanowiącym załącznik nr 3 do SIWZ.</w:t>
      </w:r>
    </w:p>
    <w:p w14:paraId="29E9E9FD" w14:textId="77777777" w:rsidR="004C1861" w:rsidRPr="004C1861" w:rsidRDefault="004C1861" w:rsidP="004C1861">
      <w:pPr>
        <w:spacing w:after="0" w:line="450" w:lineRule="atLeast"/>
        <w:rPr>
          <w:rFonts w:ascii="Times New Roman" w:eastAsia="Times New Roman" w:hAnsi="Times New Roman" w:cs="Times New Roman"/>
          <w:b/>
          <w:bCs/>
          <w:color w:val="000000"/>
          <w:sz w:val="36"/>
          <w:szCs w:val="36"/>
          <w:lang w:eastAsia="pl-PL"/>
        </w:rPr>
      </w:pPr>
      <w:r w:rsidRPr="004C1861">
        <w:rPr>
          <w:rFonts w:ascii="Times New Roman" w:eastAsia="Times New Roman" w:hAnsi="Times New Roman" w:cs="Times New Roman"/>
          <w:b/>
          <w:bCs/>
          <w:color w:val="000000"/>
          <w:sz w:val="36"/>
          <w:szCs w:val="36"/>
          <w:u w:val="single"/>
          <w:lang w:eastAsia="pl-PL"/>
        </w:rPr>
        <w:t>SEKCJA IV: PROCEDURA</w:t>
      </w:r>
    </w:p>
    <w:p w14:paraId="0DC24935"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IV.1) OPIS</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IV.1.1) Tryb udzielenia zamówienia: </w:t>
      </w:r>
      <w:r w:rsidRPr="004C1861">
        <w:rPr>
          <w:rFonts w:ascii="Times New Roman" w:eastAsia="Times New Roman" w:hAnsi="Times New Roman" w:cs="Times New Roman"/>
          <w:color w:val="000000"/>
          <w:sz w:val="27"/>
          <w:szCs w:val="27"/>
          <w:lang w:eastAsia="pl-PL"/>
        </w:rPr>
        <w:t>Przetarg nieograniczony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IV.1.2) Zamawiający żąda wniesienia wadium:</w:t>
      </w:r>
    </w:p>
    <w:p w14:paraId="717F35DE"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Tak</w:t>
      </w:r>
      <w:r w:rsidRPr="004C1861">
        <w:rPr>
          <w:rFonts w:ascii="Times New Roman" w:eastAsia="Times New Roman" w:hAnsi="Times New Roman" w:cs="Times New Roman"/>
          <w:color w:val="000000"/>
          <w:sz w:val="27"/>
          <w:szCs w:val="27"/>
          <w:lang w:eastAsia="pl-PL"/>
        </w:rPr>
        <w:br/>
        <w:t>Informacja na temat wadium</w:t>
      </w:r>
      <w:r w:rsidRPr="004C1861">
        <w:rPr>
          <w:rFonts w:ascii="Times New Roman" w:eastAsia="Times New Roman" w:hAnsi="Times New Roman" w:cs="Times New Roman"/>
          <w:color w:val="000000"/>
          <w:sz w:val="27"/>
          <w:szCs w:val="27"/>
          <w:lang w:eastAsia="pl-PL"/>
        </w:rPr>
        <w:br/>
        <w:t>Zamawiający wymaga wniesienia wadium w wysokości 154.682,00 zł</w:t>
      </w:r>
    </w:p>
    <w:p w14:paraId="384267A8"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IV.1.3) Przewiduje się udzielenie zaliczek na poczet wykonania zamówienia:</w:t>
      </w:r>
    </w:p>
    <w:p w14:paraId="668F61FC"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r w:rsidRPr="004C1861">
        <w:rPr>
          <w:rFonts w:ascii="Times New Roman" w:eastAsia="Times New Roman" w:hAnsi="Times New Roman" w:cs="Times New Roman"/>
          <w:color w:val="000000"/>
          <w:sz w:val="27"/>
          <w:szCs w:val="27"/>
          <w:lang w:eastAsia="pl-PL"/>
        </w:rPr>
        <w:br/>
        <w:t>Należy podać informacje na temat udzielania zaliczek:</w:t>
      </w:r>
      <w:r w:rsidRPr="004C1861">
        <w:rPr>
          <w:rFonts w:ascii="Times New Roman" w:eastAsia="Times New Roman" w:hAnsi="Times New Roman" w:cs="Times New Roman"/>
          <w:color w:val="000000"/>
          <w:sz w:val="27"/>
          <w:szCs w:val="27"/>
          <w:lang w:eastAsia="pl-PL"/>
        </w:rPr>
        <w:br/>
      </w:r>
    </w:p>
    <w:p w14:paraId="25AEE51A"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4197E725"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r w:rsidRPr="004C186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C1861">
        <w:rPr>
          <w:rFonts w:ascii="Times New Roman" w:eastAsia="Times New Roman" w:hAnsi="Times New Roman" w:cs="Times New Roman"/>
          <w:color w:val="000000"/>
          <w:sz w:val="27"/>
          <w:szCs w:val="27"/>
          <w:lang w:eastAsia="pl-PL"/>
        </w:rPr>
        <w:br/>
        <w:t>Nie</w:t>
      </w:r>
      <w:r w:rsidRPr="004C1861">
        <w:rPr>
          <w:rFonts w:ascii="Times New Roman" w:eastAsia="Times New Roman" w:hAnsi="Times New Roman" w:cs="Times New Roman"/>
          <w:color w:val="000000"/>
          <w:sz w:val="27"/>
          <w:szCs w:val="27"/>
          <w:lang w:eastAsia="pl-PL"/>
        </w:rPr>
        <w:br/>
        <w:t>Informacje dodatkowe:</w:t>
      </w:r>
      <w:r w:rsidRPr="004C1861">
        <w:rPr>
          <w:rFonts w:ascii="Times New Roman" w:eastAsia="Times New Roman" w:hAnsi="Times New Roman" w:cs="Times New Roman"/>
          <w:color w:val="000000"/>
          <w:sz w:val="27"/>
          <w:szCs w:val="27"/>
          <w:lang w:eastAsia="pl-PL"/>
        </w:rPr>
        <w:br/>
      </w:r>
    </w:p>
    <w:p w14:paraId="7B8B41F7"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lastRenderedPageBreak/>
        <w:br/>
      </w:r>
      <w:r w:rsidRPr="004C1861">
        <w:rPr>
          <w:rFonts w:ascii="Times New Roman" w:eastAsia="Times New Roman" w:hAnsi="Times New Roman" w:cs="Times New Roman"/>
          <w:b/>
          <w:bCs/>
          <w:color w:val="000000"/>
          <w:sz w:val="27"/>
          <w:szCs w:val="27"/>
          <w:lang w:eastAsia="pl-PL"/>
        </w:rPr>
        <w:t>IV.1.5.) Wymaga się złożenia oferty wariantowej:</w:t>
      </w:r>
    </w:p>
    <w:p w14:paraId="286EA488"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Nie</w:t>
      </w:r>
      <w:r w:rsidRPr="004C1861">
        <w:rPr>
          <w:rFonts w:ascii="Times New Roman" w:eastAsia="Times New Roman" w:hAnsi="Times New Roman" w:cs="Times New Roman"/>
          <w:color w:val="000000"/>
          <w:sz w:val="27"/>
          <w:szCs w:val="27"/>
          <w:lang w:eastAsia="pl-PL"/>
        </w:rPr>
        <w:br/>
        <w:t>Dopuszcza się złożenie oferty wariantowej</w:t>
      </w:r>
      <w:r w:rsidRPr="004C1861">
        <w:rPr>
          <w:rFonts w:ascii="Times New Roman" w:eastAsia="Times New Roman" w:hAnsi="Times New Roman" w:cs="Times New Roman"/>
          <w:color w:val="000000"/>
          <w:sz w:val="27"/>
          <w:szCs w:val="27"/>
          <w:lang w:eastAsia="pl-PL"/>
        </w:rPr>
        <w:br/>
        <w:t>Nie</w:t>
      </w:r>
      <w:r w:rsidRPr="004C1861">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C1861">
        <w:rPr>
          <w:rFonts w:ascii="Times New Roman" w:eastAsia="Times New Roman" w:hAnsi="Times New Roman" w:cs="Times New Roman"/>
          <w:color w:val="000000"/>
          <w:sz w:val="27"/>
          <w:szCs w:val="27"/>
          <w:lang w:eastAsia="pl-PL"/>
        </w:rPr>
        <w:br/>
        <w:t>Nie</w:t>
      </w:r>
    </w:p>
    <w:p w14:paraId="37AABC5D"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2C091626"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Liczba wykonawców  </w:t>
      </w:r>
      <w:r w:rsidRPr="004C1861">
        <w:rPr>
          <w:rFonts w:ascii="Times New Roman" w:eastAsia="Times New Roman" w:hAnsi="Times New Roman" w:cs="Times New Roman"/>
          <w:color w:val="000000"/>
          <w:sz w:val="27"/>
          <w:szCs w:val="27"/>
          <w:lang w:eastAsia="pl-PL"/>
        </w:rPr>
        <w:br/>
        <w:t>Przewidywana minimalna liczba wykonawców</w:t>
      </w:r>
      <w:r w:rsidRPr="004C1861">
        <w:rPr>
          <w:rFonts w:ascii="Times New Roman" w:eastAsia="Times New Roman" w:hAnsi="Times New Roman" w:cs="Times New Roman"/>
          <w:color w:val="000000"/>
          <w:sz w:val="27"/>
          <w:szCs w:val="27"/>
          <w:lang w:eastAsia="pl-PL"/>
        </w:rPr>
        <w:br/>
        <w:t>Maksymalna liczba wykonawców  </w:t>
      </w:r>
      <w:r w:rsidRPr="004C1861">
        <w:rPr>
          <w:rFonts w:ascii="Times New Roman" w:eastAsia="Times New Roman" w:hAnsi="Times New Roman" w:cs="Times New Roman"/>
          <w:color w:val="000000"/>
          <w:sz w:val="27"/>
          <w:szCs w:val="27"/>
          <w:lang w:eastAsia="pl-PL"/>
        </w:rPr>
        <w:br/>
        <w:t>Kryteria selekcji wykonawców:</w:t>
      </w:r>
      <w:r w:rsidRPr="004C1861">
        <w:rPr>
          <w:rFonts w:ascii="Times New Roman" w:eastAsia="Times New Roman" w:hAnsi="Times New Roman" w:cs="Times New Roman"/>
          <w:color w:val="000000"/>
          <w:sz w:val="27"/>
          <w:szCs w:val="27"/>
          <w:lang w:eastAsia="pl-PL"/>
        </w:rPr>
        <w:br/>
      </w:r>
    </w:p>
    <w:p w14:paraId="73A38BE4"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IV.1.7) Informacje na temat umowy ramowej lub dynamicznego systemu zakupów:</w:t>
      </w:r>
    </w:p>
    <w:p w14:paraId="643A8CBB"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Umowa ramowa będzie zawarta: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Czy przewiduje się ograniczenie liczby uczestników umowy ramowej:</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Przewidziana maksymalna liczba uczestników umowy ramowej:</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Informacje dodatkowe: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Zamówienie obejmuje ustanowienie dynamicznego systemu zakupów:</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Informacje dodatkowe: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C1861">
        <w:rPr>
          <w:rFonts w:ascii="Times New Roman" w:eastAsia="Times New Roman" w:hAnsi="Times New Roman" w:cs="Times New Roman"/>
          <w:color w:val="000000"/>
          <w:sz w:val="27"/>
          <w:szCs w:val="27"/>
          <w:lang w:eastAsia="pl-PL"/>
        </w:rPr>
        <w:br/>
      </w:r>
    </w:p>
    <w:p w14:paraId="3535D925"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IV.1.8) Aukcja elektroniczna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Przewidziane jest przeprowadzenie aukcji elektronicznej </w:t>
      </w:r>
      <w:r w:rsidRPr="004C1861">
        <w:rPr>
          <w:rFonts w:ascii="Times New Roman" w:eastAsia="Times New Roman" w:hAnsi="Times New Roman" w:cs="Times New Roman"/>
          <w:i/>
          <w:iCs/>
          <w:color w:val="000000"/>
          <w:sz w:val="27"/>
          <w:szCs w:val="27"/>
          <w:lang w:eastAsia="pl-PL"/>
        </w:rPr>
        <w:t>(przetarg nieograniczony, przetarg ograniczony, negocjacje z ogłoszeniem) </w:t>
      </w:r>
      <w:r w:rsidRPr="004C1861">
        <w:rPr>
          <w:rFonts w:ascii="Times New Roman" w:eastAsia="Times New Roman" w:hAnsi="Times New Roman" w:cs="Times New Roman"/>
          <w:color w:val="000000"/>
          <w:sz w:val="27"/>
          <w:szCs w:val="27"/>
          <w:lang w:eastAsia="pl-PL"/>
        </w:rPr>
        <w:t>Nie</w:t>
      </w:r>
      <w:r w:rsidRPr="004C1861">
        <w:rPr>
          <w:rFonts w:ascii="Times New Roman" w:eastAsia="Times New Roman" w:hAnsi="Times New Roman" w:cs="Times New Roman"/>
          <w:color w:val="000000"/>
          <w:sz w:val="27"/>
          <w:szCs w:val="27"/>
          <w:lang w:eastAsia="pl-PL"/>
        </w:rPr>
        <w:br/>
        <w:t>Należy podać adres strony internetowej, na której aukcja będzie prowadzona: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C1861">
        <w:rPr>
          <w:rFonts w:ascii="Times New Roman" w:eastAsia="Times New Roman" w:hAnsi="Times New Roman" w:cs="Times New Roman"/>
          <w:color w:val="000000"/>
          <w:sz w:val="27"/>
          <w:szCs w:val="27"/>
          <w:lang w:eastAsia="pl-PL"/>
        </w:rPr>
        <w:br/>
        <w:t>Informacje dotyczące przebiegu aukcji elektronicznej:</w:t>
      </w:r>
      <w:r w:rsidRPr="004C186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C186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lastRenderedPageBreak/>
        <w:t>Wymagania dotyczące rejestracji i identyfikacji wykonawców w aukcji elektronicznej:</w:t>
      </w:r>
      <w:r w:rsidRPr="004C1861">
        <w:rPr>
          <w:rFonts w:ascii="Times New Roman" w:eastAsia="Times New Roman" w:hAnsi="Times New Roman" w:cs="Times New Roman"/>
          <w:color w:val="000000"/>
          <w:sz w:val="27"/>
          <w:szCs w:val="27"/>
          <w:lang w:eastAsia="pl-PL"/>
        </w:rPr>
        <w:br/>
        <w:t>Informacje o liczbie etapów aukcji elektronicznej i czasie ich trwania:</w:t>
      </w:r>
    </w:p>
    <w:p w14:paraId="6DD839E7"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t>Czas trwania: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C1861">
        <w:rPr>
          <w:rFonts w:ascii="Times New Roman" w:eastAsia="Times New Roman" w:hAnsi="Times New Roman" w:cs="Times New Roman"/>
          <w:color w:val="000000"/>
          <w:sz w:val="27"/>
          <w:szCs w:val="27"/>
          <w:lang w:eastAsia="pl-PL"/>
        </w:rPr>
        <w:br/>
        <w:t>Warunki zamknięcia aukcji elektronicznej:</w:t>
      </w:r>
      <w:r w:rsidRPr="004C1861">
        <w:rPr>
          <w:rFonts w:ascii="Times New Roman" w:eastAsia="Times New Roman" w:hAnsi="Times New Roman" w:cs="Times New Roman"/>
          <w:color w:val="000000"/>
          <w:sz w:val="27"/>
          <w:szCs w:val="27"/>
          <w:lang w:eastAsia="pl-PL"/>
        </w:rPr>
        <w:br/>
      </w:r>
    </w:p>
    <w:p w14:paraId="1B324E7A"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IV.2) KRYTERIA OCENY OFERT</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IV.2.1) Kryteria oceny ofert:</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C1861" w:rsidRPr="004C1861" w14:paraId="47711086"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73F96606"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BEDDD"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Znaczenie</w:t>
            </w:r>
          </w:p>
        </w:tc>
      </w:tr>
      <w:tr w:rsidR="004C1861" w:rsidRPr="004C1861" w14:paraId="13C10F9B"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5793CB55"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C4FDF"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95,00</w:t>
            </w:r>
          </w:p>
        </w:tc>
      </w:tr>
      <w:tr w:rsidR="004C1861" w:rsidRPr="004C1861" w14:paraId="10C1B34A" w14:textId="77777777" w:rsidTr="004C1861">
        <w:tc>
          <w:tcPr>
            <w:tcW w:w="0" w:type="auto"/>
            <w:tcBorders>
              <w:top w:val="single" w:sz="6" w:space="0" w:color="000000"/>
              <w:left w:val="single" w:sz="6" w:space="0" w:color="000000"/>
              <w:bottom w:val="single" w:sz="6" w:space="0" w:color="000000"/>
              <w:right w:val="single" w:sz="6" w:space="0" w:color="000000"/>
            </w:tcBorders>
            <w:vAlign w:val="center"/>
            <w:hideMark/>
          </w:tcPr>
          <w:p w14:paraId="70806EDE"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3862"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sz w:val="24"/>
                <w:szCs w:val="24"/>
                <w:lang w:eastAsia="pl-PL"/>
              </w:rPr>
              <w:t>5,00</w:t>
            </w:r>
          </w:p>
        </w:tc>
      </w:tr>
    </w:tbl>
    <w:p w14:paraId="7207CD62"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IV.2.3) Zastosowanie procedury, o której mowa w art. 24aa ust. 1 ustawy Pzp </w:t>
      </w:r>
      <w:r w:rsidRPr="004C1861">
        <w:rPr>
          <w:rFonts w:ascii="Times New Roman" w:eastAsia="Times New Roman" w:hAnsi="Times New Roman" w:cs="Times New Roman"/>
          <w:color w:val="000000"/>
          <w:sz w:val="27"/>
          <w:szCs w:val="27"/>
          <w:lang w:eastAsia="pl-PL"/>
        </w:rPr>
        <w:t>(przetarg nieograniczony)</w:t>
      </w:r>
      <w:r w:rsidRPr="004C1861">
        <w:rPr>
          <w:rFonts w:ascii="Times New Roman" w:eastAsia="Times New Roman" w:hAnsi="Times New Roman" w:cs="Times New Roman"/>
          <w:color w:val="000000"/>
          <w:sz w:val="27"/>
          <w:szCs w:val="27"/>
          <w:lang w:eastAsia="pl-PL"/>
        </w:rPr>
        <w:br/>
        <w:t>Tak</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IV.3) Negocjacje z ogłoszeniem, dialog konkurencyjny, partnerstwo innowacyjne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IV.3.1) Informacje na temat negocjacji z ogłoszeniem</w:t>
      </w:r>
      <w:r w:rsidRPr="004C1861">
        <w:rPr>
          <w:rFonts w:ascii="Times New Roman" w:eastAsia="Times New Roman" w:hAnsi="Times New Roman" w:cs="Times New Roman"/>
          <w:color w:val="000000"/>
          <w:sz w:val="27"/>
          <w:szCs w:val="27"/>
          <w:lang w:eastAsia="pl-PL"/>
        </w:rPr>
        <w:br/>
        <w:t>Minimalne wymagania, które muszą spełniać wszystkie oferty: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C1861">
        <w:rPr>
          <w:rFonts w:ascii="Times New Roman" w:eastAsia="Times New Roman" w:hAnsi="Times New Roman" w:cs="Times New Roman"/>
          <w:color w:val="000000"/>
          <w:sz w:val="27"/>
          <w:szCs w:val="27"/>
          <w:lang w:eastAsia="pl-PL"/>
        </w:rPr>
        <w:br/>
        <w:t>Przewidziany jest podział negocjacji na etapy w celu ograniczenia liczby ofert:</w:t>
      </w:r>
      <w:r w:rsidRPr="004C1861">
        <w:rPr>
          <w:rFonts w:ascii="Times New Roman" w:eastAsia="Times New Roman" w:hAnsi="Times New Roman" w:cs="Times New Roman"/>
          <w:color w:val="000000"/>
          <w:sz w:val="27"/>
          <w:szCs w:val="27"/>
          <w:lang w:eastAsia="pl-PL"/>
        </w:rPr>
        <w:br/>
        <w:t>Należy podać informacje na temat etapów negocjacji (w tym liczbę etapów):</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lastRenderedPageBreak/>
        <w:t>Informacje dodatkowe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IV.3.2) Informacje na temat dialogu konkurencyjnego</w:t>
      </w:r>
      <w:r w:rsidRPr="004C1861">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Wstępny harmonogram postępowania: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Podział dialogu na etapy w celu ograniczenia liczby rozwiązań:</w:t>
      </w:r>
      <w:r w:rsidRPr="004C1861">
        <w:rPr>
          <w:rFonts w:ascii="Times New Roman" w:eastAsia="Times New Roman" w:hAnsi="Times New Roman" w:cs="Times New Roman"/>
          <w:color w:val="000000"/>
          <w:sz w:val="27"/>
          <w:szCs w:val="27"/>
          <w:lang w:eastAsia="pl-PL"/>
        </w:rPr>
        <w:br/>
        <w:t>Należy podać informacje na temat etapów dialogu:</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Informacje dodatkowe: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IV.3.3) Informacje na temat partnerstwa innowacyjnego</w:t>
      </w:r>
      <w:r w:rsidRPr="004C186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Informacje dodatkowe: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IV.4) Licytacja elektroniczna</w:t>
      </w:r>
      <w:r w:rsidRPr="004C1861">
        <w:rPr>
          <w:rFonts w:ascii="Times New Roman" w:eastAsia="Times New Roman" w:hAnsi="Times New Roman" w:cs="Times New Roman"/>
          <w:color w:val="000000"/>
          <w:sz w:val="27"/>
          <w:szCs w:val="27"/>
          <w:lang w:eastAsia="pl-PL"/>
        </w:rPr>
        <w:br/>
        <w:t>Adres strony internetowej, na której będzie prowadzona licytacja elektroniczna:</w:t>
      </w:r>
    </w:p>
    <w:p w14:paraId="305F2EF3"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14:paraId="4E98EDFA"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5BEE7785"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666C1224"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Informacje o liczbie etapów licytacji elektronicznej i czasie ich trwania:</w:t>
      </w:r>
    </w:p>
    <w:p w14:paraId="5B00CD56"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Czas trwania:</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48D2496A"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Termin składania wniosków o dopuszczenie do udziału w licytacji elektronicznej:</w:t>
      </w:r>
      <w:r w:rsidRPr="004C1861">
        <w:rPr>
          <w:rFonts w:ascii="Times New Roman" w:eastAsia="Times New Roman" w:hAnsi="Times New Roman" w:cs="Times New Roman"/>
          <w:color w:val="000000"/>
          <w:sz w:val="27"/>
          <w:szCs w:val="27"/>
          <w:lang w:eastAsia="pl-PL"/>
        </w:rPr>
        <w:br/>
        <w:t>Data: godzina:</w:t>
      </w:r>
      <w:r w:rsidRPr="004C1861">
        <w:rPr>
          <w:rFonts w:ascii="Times New Roman" w:eastAsia="Times New Roman" w:hAnsi="Times New Roman" w:cs="Times New Roman"/>
          <w:color w:val="000000"/>
          <w:sz w:val="27"/>
          <w:szCs w:val="27"/>
          <w:lang w:eastAsia="pl-PL"/>
        </w:rPr>
        <w:br/>
        <w:t>Termin otwarcia licytacji elektronicznej:</w:t>
      </w:r>
    </w:p>
    <w:p w14:paraId="465733E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t>Termin i warunki zamknięcia licytacji elektronicznej:</w:t>
      </w:r>
    </w:p>
    <w:p w14:paraId="1A703C28"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5EC08653"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t>Wymagania dotyczące zabezpieczenia należytego wykonania umowy:</w:t>
      </w:r>
    </w:p>
    <w:p w14:paraId="1AEDF60C"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br/>
        <w:t>Informacje dodatkowe:</w:t>
      </w:r>
    </w:p>
    <w:p w14:paraId="3604E04F"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b/>
          <w:bCs/>
          <w:color w:val="000000"/>
          <w:sz w:val="27"/>
          <w:szCs w:val="27"/>
          <w:lang w:eastAsia="pl-PL"/>
        </w:rPr>
        <w:t>IV.5) ZMIANA UMOWY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C1861">
        <w:rPr>
          <w:rFonts w:ascii="Times New Roman" w:eastAsia="Times New Roman" w:hAnsi="Times New Roman" w:cs="Times New Roman"/>
          <w:color w:val="000000"/>
          <w:sz w:val="27"/>
          <w:szCs w:val="27"/>
          <w:lang w:eastAsia="pl-PL"/>
        </w:rPr>
        <w:t> Tak</w:t>
      </w:r>
      <w:r w:rsidRPr="004C1861">
        <w:rPr>
          <w:rFonts w:ascii="Times New Roman" w:eastAsia="Times New Roman" w:hAnsi="Times New Roman" w:cs="Times New Roman"/>
          <w:color w:val="000000"/>
          <w:sz w:val="27"/>
          <w:szCs w:val="27"/>
          <w:lang w:eastAsia="pl-PL"/>
        </w:rPr>
        <w:br/>
        <w:t>Należy wskazać zakres, charakter zmian oraz warunki wprowadzenia zmian:</w:t>
      </w:r>
      <w:r w:rsidRPr="004C1861">
        <w:rPr>
          <w:rFonts w:ascii="Times New Roman" w:eastAsia="Times New Roman" w:hAnsi="Times New Roman" w:cs="Times New Roman"/>
          <w:color w:val="000000"/>
          <w:sz w:val="27"/>
          <w:szCs w:val="27"/>
          <w:lang w:eastAsia="pl-PL"/>
        </w:rPr>
        <w:br/>
        <w:t>Szczegółowy zakres, charakter zmian oraz warunki wprowadzenia zmian zawarty został w załączniku nr 5 do SIWZ (Projekt Umowy).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IV.6) INFORMACJE ADMINISTRACYJNE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4C1861">
        <w:rPr>
          <w:rFonts w:ascii="Times New Roman" w:eastAsia="Times New Roman" w:hAnsi="Times New Roman" w:cs="Times New Roman"/>
          <w:i/>
          <w:iCs/>
          <w:color w:val="000000"/>
          <w:sz w:val="27"/>
          <w:szCs w:val="27"/>
          <w:lang w:eastAsia="pl-PL"/>
        </w:rPr>
        <w:t>(jeżeli dotyczy):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Środki służące ochronie informacji o charakterze poufnym</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C1861">
        <w:rPr>
          <w:rFonts w:ascii="Times New Roman" w:eastAsia="Times New Roman" w:hAnsi="Times New Roman" w:cs="Times New Roman"/>
          <w:color w:val="000000"/>
          <w:sz w:val="27"/>
          <w:szCs w:val="27"/>
          <w:lang w:eastAsia="pl-PL"/>
        </w:rPr>
        <w:br/>
        <w:t>Data: 2020-12-14, godzina: 10:00,</w:t>
      </w:r>
      <w:r w:rsidRPr="004C186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C1861">
        <w:rPr>
          <w:rFonts w:ascii="Times New Roman" w:eastAsia="Times New Roman" w:hAnsi="Times New Roman" w:cs="Times New Roman"/>
          <w:color w:val="000000"/>
          <w:sz w:val="27"/>
          <w:szCs w:val="27"/>
          <w:lang w:eastAsia="pl-PL"/>
        </w:rPr>
        <w:br/>
        <w:t>Nie</w:t>
      </w:r>
      <w:r w:rsidRPr="004C1861">
        <w:rPr>
          <w:rFonts w:ascii="Times New Roman" w:eastAsia="Times New Roman" w:hAnsi="Times New Roman" w:cs="Times New Roman"/>
          <w:color w:val="000000"/>
          <w:sz w:val="27"/>
          <w:szCs w:val="27"/>
          <w:lang w:eastAsia="pl-PL"/>
        </w:rPr>
        <w:br/>
        <w:t>Wskazać powody:</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C1861">
        <w:rPr>
          <w:rFonts w:ascii="Times New Roman" w:eastAsia="Times New Roman" w:hAnsi="Times New Roman" w:cs="Times New Roman"/>
          <w:color w:val="000000"/>
          <w:sz w:val="27"/>
          <w:szCs w:val="27"/>
          <w:lang w:eastAsia="pl-PL"/>
        </w:rPr>
        <w:br/>
        <w:t>&gt; polski</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IV.6.3) Termin związania ofertą: </w:t>
      </w:r>
      <w:r w:rsidRPr="004C1861">
        <w:rPr>
          <w:rFonts w:ascii="Times New Roman" w:eastAsia="Times New Roman" w:hAnsi="Times New Roman" w:cs="Times New Roman"/>
          <w:color w:val="000000"/>
          <w:sz w:val="27"/>
          <w:szCs w:val="27"/>
          <w:lang w:eastAsia="pl-PL"/>
        </w:rPr>
        <w:t>do: okres w dniach: 30 (od ostatecznego terminu składania ofert)</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4C1861">
        <w:rPr>
          <w:rFonts w:ascii="Times New Roman" w:eastAsia="Times New Roman" w:hAnsi="Times New Roman" w:cs="Times New Roman"/>
          <w:color w:val="000000"/>
          <w:sz w:val="27"/>
          <w:szCs w:val="27"/>
          <w:lang w:eastAsia="pl-PL"/>
        </w:rPr>
        <w:t> Nie</w:t>
      </w:r>
      <w:r w:rsidRPr="004C1861">
        <w:rPr>
          <w:rFonts w:ascii="Times New Roman" w:eastAsia="Times New Roman" w:hAnsi="Times New Roman" w:cs="Times New Roman"/>
          <w:color w:val="000000"/>
          <w:sz w:val="27"/>
          <w:szCs w:val="27"/>
          <w:lang w:eastAsia="pl-PL"/>
        </w:rPr>
        <w:br/>
      </w:r>
      <w:r w:rsidRPr="004C1861">
        <w:rPr>
          <w:rFonts w:ascii="Times New Roman" w:eastAsia="Times New Roman" w:hAnsi="Times New Roman" w:cs="Times New Roman"/>
          <w:b/>
          <w:bCs/>
          <w:color w:val="000000"/>
          <w:sz w:val="27"/>
          <w:szCs w:val="27"/>
          <w:lang w:eastAsia="pl-PL"/>
        </w:rPr>
        <w:t>IV.6.5) Informacje dodatkowe:</w:t>
      </w:r>
      <w:r w:rsidRPr="004C1861">
        <w:rPr>
          <w:rFonts w:ascii="Times New Roman" w:eastAsia="Times New Roman" w:hAnsi="Times New Roman" w:cs="Times New Roman"/>
          <w:color w:val="000000"/>
          <w:sz w:val="27"/>
          <w:szCs w:val="27"/>
          <w:lang w:eastAsia="pl-PL"/>
        </w:rPr>
        <w:br/>
      </w:r>
    </w:p>
    <w:p w14:paraId="741E0825" w14:textId="77777777" w:rsidR="004C1861" w:rsidRPr="004C1861" w:rsidRDefault="004C1861" w:rsidP="004C1861">
      <w:pPr>
        <w:spacing w:after="0" w:line="450" w:lineRule="atLeast"/>
        <w:jc w:val="center"/>
        <w:rPr>
          <w:rFonts w:ascii="Times New Roman" w:eastAsia="Times New Roman" w:hAnsi="Times New Roman" w:cs="Times New Roman"/>
          <w:b/>
          <w:bCs/>
          <w:color w:val="000000"/>
          <w:sz w:val="36"/>
          <w:szCs w:val="36"/>
          <w:lang w:eastAsia="pl-PL"/>
        </w:rPr>
      </w:pPr>
      <w:r w:rsidRPr="004C1861">
        <w:rPr>
          <w:rFonts w:ascii="Times New Roman" w:eastAsia="Times New Roman" w:hAnsi="Times New Roman" w:cs="Times New Roman"/>
          <w:b/>
          <w:bCs/>
          <w:color w:val="000000"/>
          <w:sz w:val="36"/>
          <w:szCs w:val="36"/>
          <w:u w:val="single"/>
          <w:lang w:eastAsia="pl-PL"/>
        </w:rPr>
        <w:t>ZAŁĄCZNIK I - INFORMACJE DOTYCZĄCE OFERT CZĘŚCIOWYCH</w:t>
      </w:r>
    </w:p>
    <w:p w14:paraId="3F2B5E4A"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p>
    <w:p w14:paraId="7DCD179E" w14:textId="77777777" w:rsidR="004C1861" w:rsidRPr="004C1861" w:rsidRDefault="004C1861" w:rsidP="004C1861">
      <w:pPr>
        <w:spacing w:after="0" w:line="450" w:lineRule="atLeast"/>
        <w:rPr>
          <w:rFonts w:ascii="Times New Roman" w:eastAsia="Times New Roman" w:hAnsi="Times New Roman" w:cs="Times New Roman"/>
          <w:color w:val="000000"/>
          <w:sz w:val="27"/>
          <w:szCs w:val="27"/>
          <w:lang w:eastAsia="pl-PL"/>
        </w:rPr>
      </w:pPr>
    </w:p>
    <w:p w14:paraId="40100754" w14:textId="77777777" w:rsidR="004C1861" w:rsidRPr="004C1861" w:rsidRDefault="004C1861" w:rsidP="004C1861">
      <w:pPr>
        <w:spacing w:after="270" w:line="450" w:lineRule="atLeast"/>
        <w:rPr>
          <w:rFonts w:ascii="Times New Roman" w:eastAsia="Times New Roman" w:hAnsi="Times New Roman" w:cs="Times New Roman"/>
          <w:color w:val="000000"/>
          <w:sz w:val="27"/>
          <w:szCs w:val="27"/>
          <w:lang w:eastAsia="pl-PL"/>
        </w:rPr>
      </w:pPr>
    </w:p>
    <w:p w14:paraId="41F5EFF7" w14:textId="77777777" w:rsidR="004C1861" w:rsidRPr="004C1861" w:rsidRDefault="004C1861" w:rsidP="004C1861">
      <w:pPr>
        <w:spacing w:after="0" w:line="240" w:lineRule="auto"/>
        <w:rPr>
          <w:rFonts w:ascii="Times New Roman" w:eastAsia="Times New Roman" w:hAnsi="Times New Roman" w:cs="Times New Roman"/>
          <w:sz w:val="24"/>
          <w:szCs w:val="24"/>
          <w:lang w:eastAsia="pl-PL"/>
        </w:rPr>
      </w:pPr>
      <w:r w:rsidRPr="004C186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C1861" w:rsidRPr="004C1861" w14:paraId="109F36F2" w14:textId="77777777" w:rsidTr="004C1861">
        <w:trPr>
          <w:tblCellSpacing w:w="15" w:type="dxa"/>
        </w:trPr>
        <w:tc>
          <w:tcPr>
            <w:tcW w:w="0" w:type="auto"/>
            <w:vAlign w:val="center"/>
            <w:hideMark/>
          </w:tcPr>
          <w:p w14:paraId="1303B764" w14:textId="4523560D" w:rsidR="004C1861" w:rsidRPr="004C1861" w:rsidRDefault="004C1861" w:rsidP="004C1861">
            <w:pPr>
              <w:spacing w:after="0" w:line="240" w:lineRule="auto"/>
              <w:rPr>
                <w:rFonts w:ascii="Times New Roman" w:eastAsia="Times New Roman" w:hAnsi="Times New Roman" w:cs="Times New Roman"/>
                <w:color w:val="000000"/>
                <w:sz w:val="27"/>
                <w:szCs w:val="27"/>
                <w:lang w:eastAsia="pl-PL"/>
              </w:rPr>
            </w:pPr>
            <w:r w:rsidRPr="004C1861">
              <w:rPr>
                <w:rFonts w:ascii="Times New Roman" w:eastAsia="Times New Roman" w:hAnsi="Times New Roman" w:cs="Times New Roman"/>
                <w:color w:val="000000"/>
                <w:sz w:val="27"/>
                <w:szCs w:val="27"/>
                <w:lang w:eastAsia="pl-PL"/>
              </w:rPr>
              <w:lastRenderedPageBreak/>
              <w:object w:dxaOrig="1440" w:dyaOrig="1440" w14:anchorId="661E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1pt;height:22.55pt" o:ole="">
                  <v:imagedata r:id="rId4" o:title=""/>
                </v:shape>
                <w:control r:id="rId5" w:name="DefaultOcxName" w:shapeid="_x0000_i1027"/>
              </w:object>
            </w:r>
          </w:p>
        </w:tc>
      </w:tr>
    </w:tbl>
    <w:p w14:paraId="5768CA10" w14:textId="77777777" w:rsidR="005B6F19" w:rsidRDefault="005B6F19"/>
    <w:sectPr w:rsidR="005B6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A"/>
    <w:rsid w:val="001B66CA"/>
    <w:rsid w:val="004C1861"/>
    <w:rsid w:val="005B6F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B4E14-644A-4A1F-A00A-E22D915A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381528">
      <w:bodyDiv w:val="1"/>
      <w:marLeft w:val="0"/>
      <w:marRight w:val="0"/>
      <w:marTop w:val="0"/>
      <w:marBottom w:val="0"/>
      <w:divBdr>
        <w:top w:val="none" w:sz="0" w:space="0" w:color="auto"/>
        <w:left w:val="none" w:sz="0" w:space="0" w:color="auto"/>
        <w:bottom w:val="none" w:sz="0" w:space="0" w:color="auto"/>
        <w:right w:val="none" w:sz="0" w:space="0" w:color="auto"/>
      </w:divBdr>
      <w:divsChild>
        <w:div w:id="916673133">
          <w:marLeft w:val="0"/>
          <w:marRight w:val="0"/>
          <w:marTop w:val="0"/>
          <w:marBottom w:val="0"/>
          <w:divBdr>
            <w:top w:val="none" w:sz="0" w:space="0" w:color="auto"/>
            <w:left w:val="none" w:sz="0" w:space="0" w:color="auto"/>
            <w:bottom w:val="none" w:sz="0" w:space="0" w:color="auto"/>
            <w:right w:val="none" w:sz="0" w:space="0" w:color="auto"/>
          </w:divBdr>
          <w:divsChild>
            <w:div w:id="694497983">
              <w:marLeft w:val="0"/>
              <w:marRight w:val="0"/>
              <w:marTop w:val="0"/>
              <w:marBottom w:val="0"/>
              <w:divBdr>
                <w:top w:val="none" w:sz="0" w:space="0" w:color="auto"/>
                <w:left w:val="none" w:sz="0" w:space="0" w:color="auto"/>
                <w:bottom w:val="none" w:sz="0" w:space="0" w:color="auto"/>
                <w:right w:val="none" w:sz="0" w:space="0" w:color="auto"/>
              </w:divBdr>
            </w:div>
            <w:div w:id="1824934238">
              <w:marLeft w:val="0"/>
              <w:marRight w:val="0"/>
              <w:marTop w:val="0"/>
              <w:marBottom w:val="0"/>
              <w:divBdr>
                <w:top w:val="none" w:sz="0" w:space="0" w:color="auto"/>
                <w:left w:val="none" w:sz="0" w:space="0" w:color="auto"/>
                <w:bottom w:val="none" w:sz="0" w:space="0" w:color="auto"/>
                <w:right w:val="none" w:sz="0" w:space="0" w:color="auto"/>
              </w:divBdr>
            </w:div>
            <w:div w:id="878518300">
              <w:marLeft w:val="0"/>
              <w:marRight w:val="0"/>
              <w:marTop w:val="0"/>
              <w:marBottom w:val="0"/>
              <w:divBdr>
                <w:top w:val="none" w:sz="0" w:space="0" w:color="auto"/>
                <w:left w:val="none" w:sz="0" w:space="0" w:color="auto"/>
                <w:bottom w:val="none" w:sz="0" w:space="0" w:color="auto"/>
                <w:right w:val="none" w:sz="0" w:space="0" w:color="auto"/>
              </w:divBdr>
              <w:divsChild>
                <w:div w:id="778721808">
                  <w:marLeft w:val="0"/>
                  <w:marRight w:val="0"/>
                  <w:marTop w:val="0"/>
                  <w:marBottom w:val="0"/>
                  <w:divBdr>
                    <w:top w:val="none" w:sz="0" w:space="0" w:color="auto"/>
                    <w:left w:val="none" w:sz="0" w:space="0" w:color="auto"/>
                    <w:bottom w:val="none" w:sz="0" w:space="0" w:color="auto"/>
                    <w:right w:val="none" w:sz="0" w:space="0" w:color="auto"/>
                  </w:divBdr>
                </w:div>
              </w:divsChild>
            </w:div>
            <w:div w:id="1832869510">
              <w:marLeft w:val="0"/>
              <w:marRight w:val="0"/>
              <w:marTop w:val="0"/>
              <w:marBottom w:val="0"/>
              <w:divBdr>
                <w:top w:val="none" w:sz="0" w:space="0" w:color="auto"/>
                <w:left w:val="none" w:sz="0" w:space="0" w:color="auto"/>
                <w:bottom w:val="none" w:sz="0" w:space="0" w:color="auto"/>
                <w:right w:val="none" w:sz="0" w:space="0" w:color="auto"/>
              </w:divBdr>
              <w:divsChild>
                <w:div w:id="1583875288">
                  <w:marLeft w:val="0"/>
                  <w:marRight w:val="0"/>
                  <w:marTop w:val="0"/>
                  <w:marBottom w:val="0"/>
                  <w:divBdr>
                    <w:top w:val="none" w:sz="0" w:space="0" w:color="auto"/>
                    <w:left w:val="none" w:sz="0" w:space="0" w:color="auto"/>
                    <w:bottom w:val="none" w:sz="0" w:space="0" w:color="auto"/>
                    <w:right w:val="none" w:sz="0" w:space="0" w:color="auto"/>
                  </w:divBdr>
                </w:div>
              </w:divsChild>
            </w:div>
            <w:div w:id="710419116">
              <w:marLeft w:val="0"/>
              <w:marRight w:val="0"/>
              <w:marTop w:val="0"/>
              <w:marBottom w:val="0"/>
              <w:divBdr>
                <w:top w:val="none" w:sz="0" w:space="0" w:color="auto"/>
                <w:left w:val="none" w:sz="0" w:space="0" w:color="auto"/>
                <w:bottom w:val="none" w:sz="0" w:space="0" w:color="auto"/>
                <w:right w:val="none" w:sz="0" w:space="0" w:color="auto"/>
              </w:divBdr>
              <w:divsChild>
                <w:div w:id="1658149623">
                  <w:marLeft w:val="0"/>
                  <w:marRight w:val="0"/>
                  <w:marTop w:val="0"/>
                  <w:marBottom w:val="0"/>
                  <w:divBdr>
                    <w:top w:val="none" w:sz="0" w:space="0" w:color="auto"/>
                    <w:left w:val="none" w:sz="0" w:space="0" w:color="auto"/>
                    <w:bottom w:val="none" w:sz="0" w:space="0" w:color="auto"/>
                    <w:right w:val="none" w:sz="0" w:space="0" w:color="auto"/>
                  </w:divBdr>
                </w:div>
                <w:div w:id="1349483501">
                  <w:marLeft w:val="0"/>
                  <w:marRight w:val="0"/>
                  <w:marTop w:val="0"/>
                  <w:marBottom w:val="0"/>
                  <w:divBdr>
                    <w:top w:val="none" w:sz="0" w:space="0" w:color="auto"/>
                    <w:left w:val="none" w:sz="0" w:space="0" w:color="auto"/>
                    <w:bottom w:val="none" w:sz="0" w:space="0" w:color="auto"/>
                    <w:right w:val="none" w:sz="0" w:space="0" w:color="auto"/>
                  </w:divBdr>
                </w:div>
                <w:div w:id="1878665507">
                  <w:marLeft w:val="0"/>
                  <w:marRight w:val="0"/>
                  <w:marTop w:val="0"/>
                  <w:marBottom w:val="0"/>
                  <w:divBdr>
                    <w:top w:val="none" w:sz="0" w:space="0" w:color="auto"/>
                    <w:left w:val="none" w:sz="0" w:space="0" w:color="auto"/>
                    <w:bottom w:val="none" w:sz="0" w:space="0" w:color="auto"/>
                    <w:right w:val="none" w:sz="0" w:space="0" w:color="auto"/>
                  </w:divBdr>
                </w:div>
                <w:div w:id="1003051299">
                  <w:marLeft w:val="0"/>
                  <w:marRight w:val="0"/>
                  <w:marTop w:val="0"/>
                  <w:marBottom w:val="0"/>
                  <w:divBdr>
                    <w:top w:val="none" w:sz="0" w:space="0" w:color="auto"/>
                    <w:left w:val="none" w:sz="0" w:space="0" w:color="auto"/>
                    <w:bottom w:val="none" w:sz="0" w:space="0" w:color="auto"/>
                    <w:right w:val="none" w:sz="0" w:space="0" w:color="auto"/>
                  </w:divBdr>
                </w:div>
              </w:divsChild>
            </w:div>
            <w:div w:id="80764043">
              <w:marLeft w:val="0"/>
              <w:marRight w:val="0"/>
              <w:marTop w:val="0"/>
              <w:marBottom w:val="0"/>
              <w:divBdr>
                <w:top w:val="none" w:sz="0" w:space="0" w:color="auto"/>
                <w:left w:val="none" w:sz="0" w:space="0" w:color="auto"/>
                <w:bottom w:val="none" w:sz="0" w:space="0" w:color="auto"/>
                <w:right w:val="none" w:sz="0" w:space="0" w:color="auto"/>
              </w:divBdr>
              <w:divsChild>
                <w:div w:id="815683235">
                  <w:marLeft w:val="0"/>
                  <w:marRight w:val="0"/>
                  <w:marTop w:val="0"/>
                  <w:marBottom w:val="0"/>
                  <w:divBdr>
                    <w:top w:val="none" w:sz="0" w:space="0" w:color="auto"/>
                    <w:left w:val="none" w:sz="0" w:space="0" w:color="auto"/>
                    <w:bottom w:val="none" w:sz="0" w:space="0" w:color="auto"/>
                    <w:right w:val="none" w:sz="0" w:space="0" w:color="auto"/>
                  </w:divBdr>
                </w:div>
                <w:div w:id="1443722113">
                  <w:marLeft w:val="0"/>
                  <w:marRight w:val="0"/>
                  <w:marTop w:val="0"/>
                  <w:marBottom w:val="0"/>
                  <w:divBdr>
                    <w:top w:val="none" w:sz="0" w:space="0" w:color="auto"/>
                    <w:left w:val="none" w:sz="0" w:space="0" w:color="auto"/>
                    <w:bottom w:val="none" w:sz="0" w:space="0" w:color="auto"/>
                    <w:right w:val="none" w:sz="0" w:space="0" w:color="auto"/>
                  </w:divBdr>
                </w:div>
                <w:div w:id="1454253127">
                  <w:marLeft w:val="0"/>
                  <w:marRight w:val="0"/>
                  <w:marTop w:val="0"/>
                  <w:marBottom w:val="0"/>
                  <w:divBdr>
                    <w:top w:val="none" w:sz="0" w:space="0" w:color="auto"/>
                    <w:left w:val="none" w:sz="0" w:space="0" w:color="auto"/>
                    <w:bottom w:val="none" w:sz="0" w:space="0" w:color="auto"/>
                    <w:right w:val="none" w:sz="0" w:space="0" w:color="auto"/>
                  </w:divBdr>
                </w:div>
                <w:div w:id="1260527599">
                  <w:marLeft w:val="0"/>
                  <w:marRight w:val="0"/>
                  <w:marTop w:val="0"/>
                  <w:marBottom w:val="0"/>
                  <w:divBdr>
                    <w:top w:val="none" w:sz="0" w:space="0" w:color="auto"/>
                    <w:left w:val="none" w:sz="0" w:space="0" w:color="auto"/>
                    <w:bottom w:val="none" w:sz="0" w:space="0" w:color="auto"/>
                    <w:right w:val="none" w:sz="0" w:space="0" w:color="auto"/>
                  </w:divBdr>
                </w:div>
                <w:div w:id="338655238">
                  <w:marLeft w:val="0"/>
                  <w:marRight w:val="0"/>
                  <w:marTop w:val="0"/>
                  <w:marBottom w:val="0"/>
                  <w:divBdr>
                    <w:top w:val="none" w:sz="0" w:space="0" w:color="auto"/>
                    <w:left w:val="none" w:sz="0" w:space="0" w:color="auto"/>
                    <w:bottom w:val="none" w:sz="0" w:space="0" w:color="auto"/>
                    <w:right w:val="none" w:sz="0" w:space="0" w:color="auto"/>
                  </w:divBdr>
                </w:div>
                <w:div w:id="480273024">
                  <w:marLeft w:val="0"/>
                  <w:marRight w:val="0"/>
                  <w:marTop w:val="0"/>
                  <w:marBottom w:val="0"/>
                  <w:divBdr>
                    <w:top w:val="none" w:sz="0" w:space="0" w:color="auto"/>
                    <w:left w:val="none" w:sz="0" w:space="0" w:color="auto"/>
                    <w:bottom w:val="none" w:sz="0" w:space="0" w:color="auto"/>
                    <w:right w:val="none" w:sz="0" w:space="0" w:color="auto"/>
                  </w:divBdr>
                </w:div>
                <w:div w:id="1894851543">
                  <w:marLeft w:val="0"/>
                  <w:marRight w:val="0"/>
                  <w:marTop w:val="0"/>
                  <w:marBottom w:val="0"/>
                  <w:divBdr>
                    <w:top w:val="none" w:sz="0" w:space="0" w:color="auto"/>
                    <w:left w:val="none" w:sz="0" w:space="0" w:color="auto"/>
                    <w:bottom w:val="none" w:sz="0" w:space="0" w:color="auto"/>
                    <w:right w:val="none" w:sz="0" w:space="0" w:color="auto"/>
                  </w:divBdr>
                </w:div>
              </w:divsChild>
            </w:div>
            <w:div w:id="1902718055">
              <w:marLeft w:val="0"/>
              <w:marRight w:val="0"/>
              <w:marTop w:val="0"/>
              <w:marBottom w:val="0"/>
              <w:divBdr>
                <w:top w:val="none" w:sz="0" w:space="0" w:color="auto"/>
                <w:left w:val="none" w:sz="0" w:space="0" w:color="auto"/>
                <w:bottom w:val="none" w:sz="0" w:space="0" w:color="auto"/>
                <w:right w:val="none" w:sz="0" w:space="0" w:color="auto"/>
              </w:divBdr>
              <w:divsChild>
                <w:div w:id="1856267081">
                  <w:marLeft w:val="0"/>
                  <w:marRight w:val="0"/>
                  <w:marTop w:val="0"/>
                  <w:marBottom w:val="0"/>
                  <w:divBdr>
                    <w:top w:val="none" w:sz="0" w:space="0" w:color="auto"/>
                    <w:left w:val="none" w:sz="0" w:space="0" w:color="auto"/>
                    <w:bottom w:val="none" w:sz="0" w:space="0" w:color="auto"/>
                    <w:right w:val="none" w:sz="0" w:space="0" w:color="auto"/>
                  </w:divBdr>
                </w:div>
                <w:div w:id="834805501">
                  <w:marLeft w:val="0"/>
                  <w:marRight w:val="0"/>
                  <w:marTop w:val="0"/>
                  <w:marBottom w:val="0"/>
                  <w:divBdr>
                    <w:top w:val="none" w:sz="0" w:space="0" w:color="auto"/>
                    <w:left w:val="none" w:sz="0" w:space="0" w:color="auto"/>
                    <w:bottom w:val="none" w:sz="0" w:space="0" w:color="auto"/>
                    <w:right w:val="none" w:sz="0" w:space="0" w:color="auto"/>
                  </w:divBdr>
                </w:div>
              </w:divsChild>
            </w:div>
            <w:div w:id="236790581">
              <w:marLeft w:val="0"/>
              <w:marRight w:val="0"/>
              <w:marTop w:val="0"/>
              <w:marBottom w:val="0"/>
              <w:divBdr>
                <w:top w:val="none" w:sz="0" w:space="0" w:color="auto"/>
                <w:left w:val="none" w:sz="0" w:space="0" w:color="auto"/>
                <w:bottom w:val="none" w:sz="0" w:space="0" w:color="auto"/>
                <w:right w:val="none" w:sz="0" w:space="0" w:color="auto"/>
              </w:divBdr>
              <w:divsChild>
                <w:div w:id="1851140857">
                  <w:marLeft w:val="0"/>
                  <w:marRight w:val="0"/>
                  <w:marTop w:val="0"/>
                  <w:marBottom w:val="0"/>
                  <w:divBdr>
                    <w:top w:val="none" w:sz="0" w:space="0" w:color="auto"/>
                    <w:left w:val="none" w:sz="0" w:space="0" w:color="auto"/>
                    <w:bottom w:val="none" w:sz="0" w:space="0" w:color="auto"/>
                    <w:right w:val="none" w:sz="0" w:space="0" w:color="auto"/>
                  </w:divBdr>
                </w:div>
                <w:div w:id="507255146">
                  <w:marLeft w:val="0"/>
                  <w:marRight w:val="0"/>
                  <w:marTop w:val="0"/>
                  <w:marBottom w:val="0"/>
                  <w:divBdr>
                    <w:top w:val="none" w:sz="0" w:space="0" w:color="auto"/>
                    <w:left w:val="none" w:sz="0" w:space="0" w:color="auto"/>
                    <w:bottom w:val="none" w:sz="0" w:space="0" w:color="auto"/>
                    <w:right w:val="none" w:sz="0" w:space="0" w:color="auto"/>
                  </w:divBdr>
                </w:div>
                <w:div w:id="349528840">
                  <w:marLeft w:val="0"/>
                  <w:marRight w:val="0"/>
                  <w:marTop w:val="0"/>
                  <w:marBottom w:val="0"/>
                  <w:divBdr>
                    <w:top w:val="none" w:sz="0" w:space="0" w:color="auto"/>
                    <w:left w:val="none" w:sz="0" w:space="0" w:color="auto"/>
                    <w:bottom w:val="none" w:sz="0" w:space="0" w:color="auto"/>
                    <w:right w:val="none" w:sz="0" w:space="0" w:color="auto"/>
                  </w:divBdr>
                </w:div>
                <w:div w:id="1624536667">
                  <w:marLeft w:val="0"/>
                  <w:marRight w:val="0"/>
                  <w:marTop w:val="0"/>
                  <w:marBottom w:val="0"/>
                  <w:divBdr>
                    <w:top w:val="none" w:sz="0" w:space="0" w:color="auto"/>
                    <w:left w:val="none" w:sz="0" w:space="0" w:color="auto"/>
                    <w:bottom w:val="none" w:sz="0" w:space="0" w:color="auto"/>
                    <w:right w:val="none" w:sz="0" w:space="0" w:color="auto"/>
                  </w:divBdr>
                </w:div>
                <w:div w:id="918054176">
                  <w:marLeft w:val="0"/>
                  <w:marRight w:val="0"/>
                  <w:marTop w:val="0"/>
                  <w:marBottom w:val="0"/>
                  <w:divBdr>
                    <w:top w:val="none" w:sz="0" w:space="0" w:color="auto"/>
                    <w:left w:val="none" w:sz="0" w:space="0" w:color="auto"/>
                    <w:bottom w:val="none" w:sz="0" w:space="0" w:color="auto"/>
                    <w:right w:val="none" w:sz="0" w:space="0" w:color="auto"/>
                  </w:divBdr>
                </w:div>
                <w:div w:id="556744494">
                  <w:marLeft w:val="0"/>
                  <w:marRight w:val="0"/>
                  <w:marTop w:val="0"/>
                  <w:marBottom w:val="0"/>
                  <w:divBdr>
                    <w:top w:val="none" w:sz="0" w:space="0" w:color="auto"/>
                    <w:left w:val="none" w:sz="0" w:space="0" w:color="auto"/>
                    <w:bottom w:val="none" w:sz="0" w:space="0" w:color="auto"/>
                    <w:right w:val="none" w:sz="0" w:space="0" w:color="auto"/>
                  </w:divBdr>
                </w:div>
                <w:div w:id="1433630135">
                  <w:marLeft w:val="0"/>
                  <w:marRight w:val="0"/>
                  <w:marTop w:val="0"/>
                  <w:marBottom w:val="0"/>
                  <w:divBdr>
                    <w:top w:val="none" w:sz="0" w:space="0" w:color="auto"/>
                    <w:left w:val="none" w:sz="0" w:space="0" w:color="auto"/>
                    <w:bottom w:val="none" w:sz="0" w:space="0" w:color="auto"/>
                    <w:right w:val="none" w:sz="0" w:space="0" w:color="auto"/>
                  </w:divBdr>
                </w:div>
              </w:divsChild>
            </w:div>
            <w:div w:id="1871914195">
              <w:marLeft w:val="0"/>
              <w:marRight w:val="0"/>
              <w:marTop w:val="0"/>
              <w:marBottom w:val="0"/>
              <w:divBdr>
                <w:top w:val="none" w:sz="0" w:space="0" w:color="auto"/>
                <w:left w:val="none" w:sz="0" w:space="0" w:color="auto"/>
                <w:bottom w:val="none" w:sz="0" w:space="0" w:color="auto"/>
                <w:right w:val="none" w:sz="0" w:space="0" w:color="auto"/>
              </w:divBdr>
              <w:divsChild>
                <w:div w:id="1056973961">
                  <w:marLeft w:val="0"/>
                  <w:marRight w:val="0"/>
                  <w:marTop w:val="0"/>
                  <w:marBottom w:val="0"/>
                  <w:divBdr>
                    <w:top w:val="none" w:sz="0" w:space="0" w:color="auto"/>
                    <w:left w:val="none" w:sz="0" w:space="0" w:color="auto"/>
                    <w:bottom w:val="none" w:sz="0" w:space="0" w:color="auto"/>
                    <w:right w:val="none" w:sz="0" w:space="0" w:color="auto"/>
                  </w:divBdr>
                </w:div>
                <w:div w:id="632249783">
                  <w:marLeft w:val="0"/>
                  <w:marRight w:val="0"/>
                  <w:marTop w:val="0"/>
                  <w:marBottom w:val="0"/>
                  <w:divBdr>
                    <w:top w:val="none" w:sz="0" w:space="0" w:color="auto"/>
                    <w:left w:val="none" w:sz="0" w:space="0" w:color="auto"/>
                    <w:bottom w:val="none" w:sz="0" w:space="0" w:color="auto"/>
                    <w:right w:val="none" w:sz="0" w:space="0" w:color="auto"/>
                  </w:divBdr>
                </w:div>
                <w:div w:id="1251622334">
                  <w:marLeft w:val="0"/>
                  <w:marRight w:val="0"/>
                  <w:marTop w:val="0"/>
                  <w:marBottom w:val="0"/>
                  <w:divBdr>
                    <w:top w:val="none" w:sz="0" w:space="0" w:color="auto"/>
                    <w:left w:val="none" w:sz="0" w:space="0" w:color="auto"/>
                    <w:bottom w:val="none" w:sz="0" w:space="0" w:color="auto"/>
                    <w:right w:val="none" w:sz="0" w:space="0" w:color="auto"/>
                  </w:divBdr>
                </w:div>
                <w:div w:id="886646932">
                  <w:marLeft w:val="0"/>
                  <w:marRight w:val="0"/>
                  <w:marTop w:val="0"/>
                  <w:marBottom w:val="0"/>
                  <w:divBdr>
                    <w:top w:val="none" w:sz="0" w:space="0" w:color="auto"/>
                    <w:left w:val="none" w:sz="0" w:space="0" w:color="auto"/>
                    <w:bottom w:val="none" w:sz="0" w:space="0" w:color="auto"/>
                    <w:right w:val="none" w:sz="0" w:space="0" w:color="auto"/>
                  </w:divBdr>
                </w:div>
                <w:div w:id="1216236211">
                  <w:marLeft w:val="0"/>
                  <w:marRight w:val="0"/>
                  <w:marTop w:val="0"/>
                  <w:marBottom w:val="0"/>
                  <w:divBdr>
                    <w:top w:val="none" w:sz="0" w:space="0" w:color="auto"/>
                    <w:left w:val="none" w:sz="0" w:space="0" w:color="auto"/>
                    <w:bottom w:val="none" w:sz="0" w:space="0" w:color="auto"/>
                    <w:right w:val="none" w:sz="0" w:space="0" w:color="auto"/>
                  </w:divBdr>
                </w:div>
                <w:div w:id="1105267866">
                  <w:marLeft w:val="0"/>
                  <w:marRight w:val="0"/>
                  <w:marTop w:val="0"/>
                  <w:marBottom w:val="0"/>
                  <w:divBdr>
                    <w:top w:val="none" w:sz="0" w:space="0" w:color="auto"/>
                    <w:left w:val="none" w:sz="0" w:space="0" w:color="auto"/>
                    <w:bottom w:val="none" w:sz="0" w:space="0" w:color="auto"/>
                    <w:right w:val="none" w:sz="0" w:space="0" w:color="auto"/>
                  </w:divBdr>
                </w:div>
                <w:div w:id="2128891316">
                  <w:marLeft w:val="0"/>
                  <w:marRight w:val="0"/>
                  <w:marTop w:val="0"/>
                  <w:marBottom w:val="0"/>
                  <w:divBdr>
                    <w:top w:val="none" w:sz="0" w:space="0" w:color="auto"/>
                    <w:left w:val="none" w:sz="0" w:space="0" w:color="auto"/>
                    <w:bottom w:val="none" w:sz="0" w:space="0" w:color="auto"/>
                    <w:right w:val="none" w:sz="0" w:space="0" w:color="auto"/>
                  </w:divBdr>
                </w:div>
                <w:div w:id="1533684969">
                  <w:marLeft w:val="0"/>
                  <w:marRight w:val="0"/>
                  <w:marTop w:val="0"/>
                  <w:marBottom w:val="0"/>
                  <w:divBdr>
                    <w:top w:val="none" w:sz="0" w:space="0" w:color="auto"/>
                    <w:left w:val="none" w:sz="0" w:space="0" w:color="auto"/>
                    <w:bottom w:val="none" w:sz="0" w:space="0" w:color="auto"/>
                    <w:right w:val="none" w:sz="0" w:space="0" w:color="auto"/>
                  </w:divBdr>
                </w:div>
              </w:divsChild>
            </w:div>
            <w:div w:id="9811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3797</Words>
  <Characters>22784</Characters>
  <Application>Microsoft Office Word</Application>
  <DocSecurity>0</DocSecurity>
  <Lines>189</Lines>
  <Paragraphs>53</Paragraphs>
  <ScaleCrop>false</ScaleCrop>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Zwara</dc:creator>
  <cp:keywords/>
  <dc:description/>
  <cp:lastModifiedBy>Anna Zwara</cp:lastModifiedBy>
  <cp:revision>2</cp:revision>
  <dcterms:created xsi:type="dcterms:W3CDTF">2020-11-26T11:12:00Z</dcterms:created>
  <dcterms:modified xsi:type="dcterms:W3CDTF">2020-11-26T11:12:00Z</dcterms:modified>
</cp:coreProperties>
</file>