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  <w:bookmarkStart w:id="0" w:name="_GoBack"/>
      <w:bookmarkEnd w:id="0"/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DD65C6">
        <w:rPr>
          <w:b/>
          <w:bCs/>
          <w:sz w:val="22"/>
          <w:szCs w:val="22"/>
        </w:rPr>
        <w:t>24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DD65C6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1C5E37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78345B">
      <w:pPr>
        <w:spacing w:after="0" w:line="240" w:lineRule="auto"/>
        <w:rPr>
          <w:rFonts w:ascii="Times New Roman" w:hAnsi="Times New Roman"/>
          <w:b/>
        </w:rPr>
      </w:pP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B46B8D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B46B8D">
        <w:rPr>
          <w:rFonts w:ascii="Times New Roman" w:eastAsia="Times New Roman" w:hAnsi="Times New Roman"/>
          <w:sz w:val="20"/>
          <w:szCs w:val="20"/>
          <w:lang w:eastAsia="pl-PL"/>
        </w:rPr>
        <w:t>e czynności technika elektroradiologii</w:t>
      </w:r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B46B8D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przy ul. Wójta Radtkego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 xml:space="preserve"> 1, Gdynia </w:t>
      </w:r>
      <w:r w:rsidR="00CF75C0" w:rsidRPr="00B46B8D">
        <w:rPr>
          <w:rFonts w:ascii="Times New Roman" w:eastAsia="Times New Roman" w:hAnsi="Times New Roman"/>
          <w:sz w:val="20"/>
          <w:szCs w:val="20"/>
          <w:lang w:eastAsia="pl-PL"/>
        </w:rPr>
        <w:t>- Szpital Św. Wincentego a Paulo</w:t>
      </w:r>
      <w:r w:rsidRPr="00B46B8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F77E94" w:rsidRPr="00B46B8D" w:rsidRDefault="00F77E94" w:rsidP="0046796E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587"/>
        <w:gridCol w:w="1133"/>
        <w:gridCol w:w="2411"/>
        <w:gridCol w:w="2409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B46B8D" w:rsidRPr="00094B0A" w:rsidTr="00F77E94">
        <w:trPr>
          <w:trHeight w:val="894"/>
        </w:trPr>
        <w:tc>
          <w:tcPr>
            <w:tcW w:w="349" w:type="pct"/>
          </w:tcPr>
          <w:p w:rsidR="00B46B8D" w:rsidRPr="00094B0A" w:rsidRDefault="0074620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6B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</w:tcPr>
          <w:p w:rsidR="00B46B8D" w:rsidRPr="00B46B8D" w:rsidRDefault="00B46B8D" w:rsidP="009B08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7462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B084F">
              <w:rPr>
                <w:rFonts w:ascii="Times New Roman" w:hAnsi="Times New Roman"/>
                <w:b/>
                <w:sz w:val="20"/>
                <w:szCs w:val="20"/>
              </w:rPr>
              <w:t>Udzielanie  ś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>wiadcze</w:t>
            </w:r>
            <w:r w:rsidR="009B084F">
              <w:rPr>
                <w:rFonts w:ascii="Times New Roman" w:hAnsi="Times New Roman"/>
                <w:b/>
                <w:sz w:val="20"/>
                <w:szCs w:val="20"/>
              </w:rPr>
              <w:t xml:space="preserve">ń zdrowotnych </w:t>
            </w:r>
            <w:r w:rsidRPr="0012182D">
              <w:rPr>
                <w:rFonts w:ascii="Times New Roman" w:hAnsi="Times New Roman"/>
                <w:b/>
                <w:sz w:val="20"/>
                <w:szCs w:val="20"/>
              </w:rPr>
              <w:t xml:space="preserve">w ramach kontraktu przez technika elektroradiologii w Pracowni  Diagnostyki Obrazowej. </w:t>
            </w:r>
          </w:p>
        </w:tc>
        <w:tc>
          <w:tcPr>
            <w:tcW w:w="617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B46B8D" w:rsidRPr="00094B0A" w:rsidRDefault="00B46B8D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Default="00B46B8D" w:rsidP="0099541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8513BF" w:rsidRPr="00CF75C0" w:rsidRDefault="0099541C" w:rsidP="00CF75C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74620C" w:rsidRDefault="0074620C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74620C" w:rsidRDefault="0074620C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:rsidR="0046796E" w:rsidRPr="0054363B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:rsidR="00CF75C0" w:rsidRPr="008D2677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a do umowy – </w:t>
      </w:r>
      <w:r w:rsidR="00CF75C0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CF75C0" w:rsidRPr="008D2677">
        <w:rPr>
          <w:rFonts w:ascii="Times New Roman" w:hAnsi="Times New Roman"/>
          <w:sz w:val="20"/>
          <w:szCs w:val="20"/>
          <w:shd w:val="clear" w:color="auto" w:fill="FFFFFF"/>
        </w:rPr>
        <w:t>*.</w:t>
      </w:r>
    </w:p>
    <w:p w:rsidR="0046796E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</w:t>
      </w:r>
    </w:p>
    <w:p w:rsidR="009C66BD" w:rsidRPr="00CF75C0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5C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Samodzielnie rozliczam się z urzędem skarbowym i ZUS-em.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Zgłosiłam/-łem swoją działalność gospodarczą w Zakładzie Ubezpieczeń Społecznych celem rozliczenia z tytułu ubezpieczenia społecznego oraz ubezpieczenia zdrowotnego. 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721B7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nie byłam/-em karana/-y za przewinienia/przestępstwa umyślne.</w:t>
      </w:r>
    </w:p>
    <w:p w:rsidR="0046796E" w:rsidRPr="00030048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1"/>
          <w:szCs w:val="21"/>
          <w:lang w:eastAsia="pl-PL"/>
        </w:rPr>
      </w:pP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Oświadczam, że w spółce Szpitale Pomorskie sp. z o.o. w Gdyni świadczę pracę/nie świadczę pracy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vertAlign w:val="superscript"/>
          <w:lang w:eastAsia="pl-PL"/>
        </w:rPr>
        <w:t>**)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na podstawie stosunku pracy lub umowy cywilnoprawnej. W przypadku pozostawania 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br/>
        <w:t>w zatrudnieniu na podstawie stosunku pracy lub udzielania świadczeń w ramach umowy cywilnoprawnej</w:t>
      </w:r>
      <w:r w:rsidR="005E29BC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 w zakresie pokrywającym się z przedmiotem niniejszego konkursu</w:t>
      </w:r>
      <w:r w:rsidRPr="00030048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721B76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21B76">
        <w:rPr>
          <w:rFonts w:ascii="Times New Roman" w:hAnsi="Times New Roman"/>
          <w:sz w:val="21"/>
          <w:szCs w:val="21"/>
        </w:rPr>
        <w:t>Zobowiązuję się do nie podwyższania ceny za realizację świadczeń przez okres trwania umowy.</w:t>
      </w:r>
    </w:p>
    <w:p w:rsidR="0046796E" w:rsidRPr="006B5E1B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1B76">
        <w:rPr>
          <w:rFonts w:ascii="Times New Roman" w:eastAsia="Times New Roman" w:hAnsi="Times New Roman"/>
          <w:color w:val="00000A"/>
          <w:sz w:val="21"/>
          <w:szCs w:val="21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46796E" w:rsidRPr="001636D5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46796E" w:rsidRPr="006B5E1B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CF75C0" w:rsidRPr="00C81361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2.1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. DODATKOWE PREFEROWANE </w:t>
                  </w:r>
                  <w:r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>UMIEJETNOSCI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highlight w:val="lightGray"/>
                    </w:rPr>
                    <w:t xml:space="preserve"> W ZAWODZIE TECHNIKA ELEKTRORADIOLOGII</w:t>
                  </w:r>
                  <w:r w:rsidR="00F94835" w:rsidRPr="00DD65C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Doświadczenie w wykonywaniu pracy na urządzeniu tomografii komputerowej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9483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Doświadczenie w wykonywaniu badań na cyfrowych aparatach rentgenowskich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94835" w:rsidRPr="00DD65C6" w:rsidRDefault="00F9483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15B5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Samodzielność pracy w warunkach Szpitalnego Oddziału Ratunkowego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65C6"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415B5" w:rsidRPr="00DD65C6" w:rsidRDefault="00F415B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 w:rsidR="007C1C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:rsidR="007C1C0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>
        <w:rPr>
          <w:rFonts w:ascii="Times New Roman" w:hAnsi="Times New Roman"/>
          <w:sz w:val="20"/>
          <w:szCs w:val="20"/>
        </w:rPr>
        <w:t>technika elektroradiologii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złożyłem/am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>drowotnych technika elektroradiologii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A44ECB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Default="009C66BD" w:rsidP="009C66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7C1C0A" w:rsidRDefault="007C1C0A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9B084F">
        <w:rPr>
          <w:rFonts w:ascii="Times New Roman" w:hAnsi="Times New Roman"/>
          <w:sz w:val="18"/>
          <w:szCs w:val="18"/>
        </w:rPr>
        <w:t>***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CF75C0">
        <w:rPr>
          <w:rFonts w:ascii="Times New Roman" w:hAnsi="Times New Roman"/>
          <w:sz w:val="20"/>
          <w:szCs w:val="20"/>
        </w:rPr>
        <w:t>drowotnych technika elektroradiologii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r w:rsidR="009B084F">
        <w:rPr>
          <w:rFonts w:ascii="Times New Roman" w:hAnsi="Times New Roman"/>
          <w:sz w:val="18"/>
          <w:szCs w:val="18"/>
        </w:rPr>
        <w:t>***</w:t>
      </w:r>
    </w:p>
    <w:p w:rsidR="009B084F" w:rsidRDefault="009B084F" w:rsidP="009B084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9B084F" w:rsidRPr="009B084F" w:rsidRDefault="009B084F" w:rsidP="009B084F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9B084F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p w:rsidR="009B084F" w:rsidRPr="007C6B60" w:rsidRDefault="009B084F" w:rsidP="009B084F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2411E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sectPr w:rsidR="00C2411E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DD65C6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DD65C6">
      <w:rPr>
        <w:rFonts w:ascii="Century Gothic" w:hAnsi="Century Gothic"/>
        <w:color w:val="004685"/>
        <w:sz w:val="18"/>
        <w:szCs w:val="18"/>
      </w:rPr>
      <w:t>254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DD65C6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702F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702F7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702F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639AE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54363B"/>
    <w:rsid w:val="00557D7C"/>
    <w:rsid w:val="005869CB"/>
    <w:rsid w:val="005D77B4"/>
    <w:rsid w:val="005E29BC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81361"/>
    <w:rsid w:val="00C93709"/>
    <w:rsid w:val="00C96416"/>
    <w:rsid w:val="00CA363E"/>
    <w:rsid w:val="00CF6029"/>
    <w:rsid w:val="00CF75C0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6D2B-26E0-4F3F-B7D7-EB0FCADB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1620</Words>
  <Characters>9726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2</cp:revision>
  <cp:lastPrinted>2018-08-27T11:40:00Z</cp:lastPrinted>
  <dcterms:created xsi:type="dcterms:W3CDTF">2021-05-19T12:35:00Z</dcterms:created>
  <dcterms:modified xsi:type="dcterms:W3CDTF">2021-05-19T12:35:00Z</dcterms:modified>
</cp:coreProperties>
</file>