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8D5" w:rsidRDefault="001B1B08">
      <w:pPr>
        <w:spacing w:line="360" w:lineRule="auto"/>
        <w:ind w:firstLine="720"/>
        <w:jc w:val="right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2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           </w:t>
      </w:r>
    </w:p>
    <w:p w:rsidR="00CD68D5" w:rsidRDefault="001B1B08">
      <w:pPr>
        <w:spacing w:line="360" w:lineRule="auto"/>
        <w:ind w:firstLine="7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do  Zapytania Ofertowego  nr </w:t>
      </w:r>
      <w:r>
        <w:rPr>
          <w:rFonts w:ascii="Calibri" w:hAnsi="Calibri" w:cs="Calibri"/>
          <w:sz w:val="20"/>
          <w:szCs w:val="20"/>
        </w:rPr>
        <w:t>D3C/076/1/2021</w:t>
      </w:r>
    </w:p>
    <w:p w:rsidR="00CD68D5" w:rsidRDefault="00CD68D5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UMOWA NR ....................</w:t>
      </w:r>
    </w:p>
    <w:p w:rsidR="00CD68D5" w:rsidRPr="00E917E9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E917E9">
        <w:rPr>
          <w:rFonts w:ascii="Calibri" w:eastAsia="Times New Roman" w:hAnsi="Calibri" w:cs="Calibri"/>
          <w:sz w:val="22"/>
          <w:szCs w:val="22"/>
          <w:lang w:eastAsia="pl-PL"/>
        </w:rPr>
        <w:t>(projekt)</w:t>
      </w:r>
    </w:p>
    <w:p w:rsidR="00CD68D5" w:rsidRDefault="00CD68D5">
      <w:pPr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rPr>
          <w:rFonts w:ascii="Calibri" w:eastAsia="@Arial Unicode MS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o udzielanie świadczeń w zakresie profilaktycznej opieki zdrowotnej nad pracownikami </w:t>
      </w:r>
      <w:r w:rsidRPr="00E917E9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@Arial Unicode MS" w:hAnsi="Calibri" w:cs="Calibri"/>
          <w:sz w:val="22"/>
          <w:szCs w:val="22"/>
        </w:rPr>
        <w:t>zawarta w dniu ………………….    2021 r.  w Gdyni, pomiędzy:</w:t>
      </w:r>
    </w:p>
    <w:p w:rsidR="00CD68D5" w:rsidRDefault="00CD68D5">
      <w:pPr>
        <w:autoSpaceDE w:val="0"/>
        <w:autoSpaceDN w:val="0"/>
        <w:adjustRightInd w:val="0"/>
        <w:jc w:val="both"/>
        <w:rPr>
          <w:rFonts w:ascii="Calibri" w:eastAsia="@Arial Unicode MS" w:hAnsi="Calibri" w:cs="Calibri"/>
          <w:sz w:val="22"/>
          <w:szCs w:val="22"/>
        </w:rPr>
      </w:pPr>
    </w:p>
    <w:p w:rsidR="00CD68D5" w:rsidRDefault="001B1B08">
      <w:pPr>
        <w:autoSpaceDE w:val="0"/>
        <w:autoSpaceDN w:val="0"/>
        <w:adjustRightInd w:val="0"/>
        <w:jc w:val="both"/>
        <w:rPr>
          <w:rFonts w:ascii="Calibri" w:eastAsia="@Arial Unicode MS" w:hAnsi="Calibri" w:cs="Calibri"/>
          <w:sz w:val="22"/>
          <w:szCs w:val="22"/>
        </w:rPr>
      </w:pPr>
      <w:r>
        <w:rPr>
          <w:rFonts w:ascii="Calibri" w:eastAsia="@Arial Unicode MS" w:hAnsi="Calibri" w:cs="Calibri"/>
          <w:b/>
          <w:bCs/>
          <w:sz w:val="22"/>
          <w:szCs w:val="22"/>
        </w:rPr>
        <w:t xml:space="preserve">Szpitalami Pomorskimi Sp. z o.o. </w:t>
      </w:r>
      <w:r>
        <w:rPr>
          <w:rFonts w:ascii="Calibri" w:eastAsia="@Arial Unicode MS" w:hAnsi="Calibri" w:cs="Calibri"/>
          <w:sz w:val="22"/>
          <w:szCs w:val="22"/>
        </w:rPr>
        <w:t>z siedzibą w Gdyni, ul. Powstania Styczniowego 1, 81-519 Gdynia, wpisaną do Rejestru Przedsiębiorców Krajowego Rejestru Sądowego prowadzonego przez Sąd Rejonowy Gdańsk-Północ w Gdańsku, VIII Wydział Gospodarczy Krajowego Rejestru Sądowego pod numerem KRS 0000492201, NIP 586-22-86-770, REGON 190141612, o kapitale zakładowym w wysokości 174 254 000,00 zł, pokrytym w całości, reprezentowaną przez:</w:t>
      </w:r>
    </w:p>
    <w:p w:rsidR="00CD68D5" w:rsidRDefault="00CD68D5">
      <w:pPr>
        <w:autoSpaceDE w:val="0"/>
        <w:autoSpaceDN w:val="0"/>
        <w:adjustRightInd w:val="0"/>
        <w:rPr>
          <w:rFonts w:ascii="Calibri" w:eastAsia="@Arial Unicode MS" w:hAnsi="Calibri" w:cs="Calibri"/>
          <w:b/>
          <w:bCs/>
          <w:sz w:val="22"/>
          <w:szCs w:val="22"/>
        </w:rPr>
      </w:pPr>
    </w:p>
    <w:p w:rsidR="00CD68D5" w:rsidRDefault="00E917E9">
      <w:pPr>
        <w:autoSpaceDE w:val="0"/>
        <w:autoSpaceDN w:val="0"/>
        <w:adjustRightInd w:val="0"/>
        <w:rPr>
          <w:rFonts w:ascii="Calibri" w:eastAsia="@Arial Unicode MS" w:hAnsi="Calibri" w:cs="Calibri"/>
          <w:b/>
          <w:bCs/>
          <w:sz w:val="22"/>
          <w:szCs w:val="22"/>
        </w:rPr>
      </w:pPr>
      <w:r>
        <w:rPr>
          <w:rFonts w:ascii="Calibri" w:eastAsia="@Arial Unicode MS" w:hAnsi="Calibri" w:cs="Calibri"/>
          <w:b/>
          <w:bCs/>
          <w:sz w:val="22"/>
          <w:szCs w:val="22"/>
        </w:rPr>
        <w:t>……………………………………</w:t>
      </w:r>
      <w:r w:rsidR="001B1B08">
        <w:rPr>
          <w:rFonts w:ascii="Calibri" w:eastAsia="@Arial Unicode MS" w:hAnsi="Calibri" w:cs="Calibri"/>
          <w:b/>
          <w:bCs/>
          <w:sz w:val="22"/>
          <w:szCs w:val="22"/>
        </w:rPr>
        <w:t xml:space="preserve"> – Prezesa Zarządu,</w:t>
      </w:r>
    </w:p>
    <w:p w:rsidR="00CD68D5" w:rsidRDefault="00E917E9">
      <w:pPr>
        <w:autoSpaceDE w:val="0"/>
        <w:autoSpaceDN w:val="0"/>
        <w:adjustRightInd w:val="0"/>
        <w:rPr>
          <w:rFonts w:ascii="Calibri" w:eastAsia="@Arial Unicode MS" w:hAnsi="Calibri" w:cs="Calibri"/>
          <w:b/>
          <w:bCs/>
          <w:sz w:val="22"/>
          <w:szCs w:val="22"/>
        </w:rPr>
      </w:pPr>
      <w:r>
        <w:rPr>
          <w:rFonts w:ascii="Calibri" w:eastAsia="@Arial Unicode MS" w:hAnsi="Calibri" w:cs="Calibri"/>
          <w:b/>
          <w:bCs/>
          <w:sz w:val="22"/>
          <w:szCs w:val="22"/>
        </w:rPr>
        <w:t>……………………………………</w:t>
      </w:r>
      <w:r w:rsidR="001B1B08">
        <w:rPr>
          <w:rFonts w:ascii="Calibri" w:eastAsia="@Arial Unicode MS" w:hAnsi="Calibri" w:cs="Calibri"/>
          <w:b/>
          <w:bCs/>
          <w:sz w:val="22"/>
          <w:szCs w:val="22"/>
        </w:rPr>
        <w:t xml:space="preserve"> – Wiceprezesa  Zarządu,</w:t>
      </w:r>
    </w:p>
    <w:p w:rsidR="00CD68D5" w:rsidRDefault="001B1B08">
      <w:pPr>
        <w:autoSpaceDE w:val="0"/>
        <w:autoSpaceDN w:val="0"/>
        <w:adjustRightInd w:val="0"/>
        <w:rPr>
          <w:rFonts w:ascii="Calibri" w:eastAsia="@Arial Unicode MS" w:hAnsi="Calibri" w:cs="Calibri"/>
          <w:sz w:val="22"/>
          <w:szCs w:val="22"/>
        </w:rPr>
      </w:pPr>
      <w:r>
        <w:rPr>
          <w:rFonts w:ascii="Calibri" w:eastAsia="@Arial Unicode MS" w:hAnsi="Calibri" w:cs="Calibri"/>
          <w:sz w:val="22"/>
          <w:szCs w:val="22"/>
        </w:rPr>
        <w:t>zwaną w treści umowy „</w:t>
      </w:r>
      <w:r>
        <w:rPr>
          <w:rFonts w:ascii="Calibri" w:eastAsia="@Arial Unicode MS" w:hAnsi="Calibri" w:cs="Calibri"/>
          <w:b/>
          <w:bCs/>
          <w:sz w:val="22"/>
          <w:szCs w:val="22"/>
        </w:rPr>
        <w:t>Zlecającym</w:t>
      </w:r>
      <w:r>
        <w:rPr>
          <w:rFonts w:ascii="Calibri" w:eastAsia="@Arial Unicode MS" w:hAnsi="Calibri" w:cs="Calibri"/>
          <w:sz w:val="22"/>
          <w:szCs w:val="22"/>
        </w:rPr>
        <w:t xml:space="preserve">” lub </w:t>
      </w:r>
      <w:r>
        <w:rPr>
          <w:rFonts w:ascii="Calibri" w:eastAsia="@Arial Unicode MS" w:hAnsi="Calibri" w:cs="Calibri"/>
          <w:b/>
          <w:bCs/>
          <w:sz w:val="22"/>
          <w:szCs w:val="22"/>
        </w:rPr>
        <w:t>Spółką</w:t>
      </w:r>
      <w:r>
        <w:rPr>
          <w:rFonts w:ascii="Calibri" w:eastAsia="@Arial Unicode MS" w:hAnsi="Calibri" w:cs="Calibri"/>
          <w:sz w:val="22"/>
          <w:szCs w:val="22"/>
        </w:rPr>
        <w:t>,</w:t>
      </w:r>
    </w:p>
    <w:p w:rsidR="00CD68D5" w:rsidRDefault="00CD68D5">
      <w:pPr>
        <w:autoSpaceDE w:val="0"/>
        <w:autoSpaceDN w:val="0"/>
        <w:adjustRightInd w:val="0"/>
        <w:jc w:val="both"/>
        <w:rPr>
          <w:rFonts w:ascii="Calibri" w:eastAsia="@Arial Unicode MS" w:hAnsi="Calibri" w:cs="Calibri"/>
          <w:b/>
          <w:bCs/>
          <w:sz w:val="22"/>
          <w:szCs w:val="22"/>
        </w:rPr>
      </w:pPr>
    </w:p>
    <w:p w:rsidR="00CD68D5" w:rsidRDefault="001B1B08">
      <w:pPr>
        <w:autoSpaceDE w:val="0"/>
        <w:autoSpaceDN w:val="0"/>
        <w:adjustRightInd w:val="0"/>
        <w:jc w:val="both"/>
        <w:rPr>
          <w:rFonts w:ascii="Calibri" w:eastAsia="@Arial Unicode MS" w:hAnsi="Calibri" w:cs="Calibri"/>
          <w:b/>
          <w:bCs/>
          <w:sz w:val="22"/>
          <w:szCs w:val="22"/>
        </w:rPr>
      </w:pPr>
      <w:r>
        <w:rPr>
          <w:rFonts w:ascii="Calibri" w:eastAsia="@Arial Unicode MS" w:hAnsi="Calibri" w:cs="Calibri"/>
          <w:b/>
          <w:bCs/>
          <w:sz w:val="22"/>
          <w:szCs w:val="22"/>
        </w:rPr>
        <w:t xml:space="preserve">a </w:t>
      </w:r>
    </w:p>
    <w:p w:rsidR="00CD68D5" w:rsidRDefault="001B1B08">
      <w:pPr>
        <w:autoSpaceDE w:val="0"/>
        <w:autoSpaceDN w:val="0"/>
        <w:adjustRightInd w:val="0"/>
        <w:jc w:val="both"/>
        <w:rPr>
          <w:rFonts w:ascii="Calibri" w:eastAsia="@Arial Unicode MS" w:hAnsi="Calibri" w:cs="Calibri"/>
          <w:b/>
          <w:bCs/>
          <w:sz w:val="22"/>
          <w:szCs w:val="22"/>
        </w:rPr>
      </w:pPr>
      <w:r>
        <w:rPr>
          <w:rFonts w:ascii="Calibri" w:eastAsia="@Arial Unicode MS" w:hAnsi="Calibri" w:cs="Calibri"/>
          <w:b/>
          <w:bCs/>
          <w:sz w:val="22"/>
          <w:szCs w:val="22"/>
        </w:rPr>
        <w:t>...................................................</w:t>
      </w:r>
    </w:p>
    <w:p w:rsidR="00CD68D5" w:rsidRDefault="001B1B08">
      <w:pPr>
        <w:autoSpaceDE w:val="0"/>
        <w:autoSpaceDN w:val="0"/>
        <w:adjustRightInd w:val="0"/>
        <w:jc w:val="both"/>
        <w:rPr>
          <w:rFonts w:ascii="Calibri" w:eastAsia="@Arial Unicode MS" w:hAnsi="Calibri" w:cs="Calibri"/>
          <w:b/>
          <w:bCs/>
          <w:sz w:val="22"/>
          <w:szCs w:val="22"/>
        </w:rPr>
      </w:pPr>
      <w:r>
        <w:rPr>
          <w:rFonts w:ascii="Calibri" w:eastAsia="@Arial Unicode MS" w:hAnsi="Calibri" w:cs="Calibri"/>
          <w:b/>
          <w:bCs/>
          <w:sz w:val="22"/>
          <w:szCs w:val="22"/>
        </w:rPr>
        <w:t>...................................................</w:t>
      </w:r>
    </w:p>
    <w:p w:rsidR="00CD68D5" w:rsidRDefault="001B1B08">
      <w:pPr>
        <w:autoSpaceDE w:val="0"/>
        <w:autoSpaceDN w:val="0"/>
        <w:adjustRightInd w:val="0"/>
        <w:jc w:val="both"/>
        <w:rPr>
          <w:rFonts w:ascii="Calibri" w:eastAsia="@Arial Unicode MS" w:hAnsi="Calibri" w:cs="Calibri"/>
          <w:b/>
          <w:bCs/>
          <w:sz w:val="22"/>
          <w:szCs w:val="22"/>
        </w:rPr>
      </w:pPr>
      <w:r>
        <w:rPr>
          <w:rFonts w:ascii="Calibri" w:eastAsia="@Arial Unicode MS" w:hAnsi="Calibri" w:cs="Calibri"/>
          <w:b/>
          <w:bCs/>
          <w:sz w:val="22"/>
          <w:szCs w:val="22"/>
        </w:rPr>
        <w:t>...................................................</w:t>
      </w:r>
    </w:p>
    <w:p w:rsidR="00CD68D5" w:rsidRDefault="001B1B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reprezentowaną przez:</w:t>
      </w:r>
    </w:p>
    <w:p w:rsidR="00CD68D5" w:rsidRDefault="001B1B0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</w:t>
      </w:r>
      <w:r>
        <w:rPr>
          <w:rFonts w:ascii="Calibri" w:hAnsi="Calibri" w:cs="Calibri"/>
          <w:b/>
          <w:sz w:val="22"/>
          <w:szCs w:val="22"/>
        </w:rPr>
        <w:tab/>
        <w:t>… – …,</w:t>
      </w:r>
    </w:p>
    <w:p w:rsidR="00CD68D5" w:rsidRDefault="001B1B0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</w:t>
      </w:r>
      <w:r>
        <w:rPr>
          <w:rFonts w:ascii="Calibri" w:hAnsi="Calibri" w:cs="Calibri"/>
          <w:b/>
          <w:sz w:val="22"/>
          <w:szCs w:val="22"/>
        </w:rPr>
        <w:tab/>
        <w:t>… – …,</w:t>
      </w:r>
    </w:p>
    <w:p w:rsidR="00CD68D5" w:rsidRDefault="001B1B08">
      <w:pPr>
        <w:autoSpaceDE w:val="0"/>
        <w:autoSpaceDN w:val="0"/>
        <w:adjustRightInd w:val="0"/>
        <w:jc w:val="both"/>
        <w:rPr>
          <w:rFonts w:ascii="Calibri" w:eastAsia="@Arial Unicode MS" w:hAnsi="Calibri" w:cs="Calibri"/>
          <w:b/>
          <w:bCs/>
          <w:sz w:val="22"/>
          <w:szCs w:val="22"/>
        </w:rPr>
      </w:pPr>
      <w:r>
        <w:rPr>
          <w:rFonts w:ascii="Calibri" w:eastAsia="@Arial Unicode MS" w:hAnsi="Calibri" w:cs="Calibri"/>
          <w:sz w:val="22"/>
          <w:szCs w:val="22"/>
        </w:rPr>
        <w:t>zwanym dalej „Zleceniobiorcą”.</w:t>
      </w:r>
    </w:p>
    <w:p w:rsidR="00CD68D5" w:rsidRDefault="00CD68D5">
      <w:pPr>
        <w:autoSpaceDE w:val="0"/>
        <w:autoSpaceDN w:val="0"/>
        <w:adjustRightInd w:val="0"/>
        <w:jc w:val="both"/>
        <w:rPr>
          <w:rFonts w:ascii="Calibri" w:eastAsia="@Arial Unicode MS" w:hAnsi="Calibri" w:cs="Calibri"/>
          <w:sz w:val="22"/>
          <w:szCs w:val="22"/>
        </w:rPr>
      </w:pPr>
    </w:p>
    <w:p w:rsidR="00CD68D5" w:rsidRDefault="001B1B08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zawarta na podstawie art.12 ustawy z dnia 27 czerwca 1997 r. o służbie medycyny pracy (j.t. Dz.U. z 2019 r. poz. 1171 tj.).</w:t>
      </w:r>
    </w:p>
    <w:p w:rsidR="00CD68D5" w:rsidRDefault="00CD68D5">
      <w:pPr>
        <w:jc w:val="both"/>
        <w:rPr>
          <w:rFonts w:ascii="Calibri" w:eastAsia="@Arial Unicode MS" w:hAnsi="Calibri" w:cs="Calibri"/>
          <w:color w:val="FF0000"/>
          <w:sz w:val="22"/>
          <w:szCs w:val="22"/>
        </w:rPr>
      </w:pPr>
    </w:p>
    <w:p w:rsidR="00CD68D5" w:rsidRDefault="001B1B08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@Arial Unicode MS" w:hAnsi="Calibri" w:cs="Calibri"/>
          <w:sz w:val="22"/>
          <w:szCs w:val="22"/>
        </w:rPr>
        <w:t xml:space="preserve">Wartość umowy nie przekracza kwoty 30 000 euro. </w:t>
      </w:r>
    </w:p>
    <w:p w:rsidR="00CD68D5" w:rsidRDefault="00CD68D5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1.</w:t>
      </w:r>
    </w:p>
    <w:p w:rsidR="00CD68D5" w:rsidRDefault="001B1B08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Zleceniodawca zleca a Zleceniobiorca zobowiązuje się do udzielania pracownikom Zleceniodawcy świadczeń w zakresie profilaktycznej opieki zdrowotnej, zgodnie z zakresem określonym w rozporządzeniu Ministra Zdrowia i Opieki Społecznej z dnia 30 maja 1996 roku w sprawie przeprowadzania badań lekarskich z zakresu profilaktycznej opieki zdrowotnej nad pracownikami oraz orzeczeń lekarskich wydawanych do celów przewidzianych w kodeksie pracy (Dz.U. z 1996r. Nr 69, poz. 332 z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pl-PL"/>
        </w:rPr>
        <w:t>późn</w:t>
      </w:r>
      <w:proofErr w:type="spellEnd"/>
      <w:r>
        <w:rPr>
          <w:rFonts w:ascii="Calibri" w:eastAsia="Times New Roman" w:hAnsi="Calibri" w:cs="Calibri"/>
          <w:sz w:val="22"/>
          <w:szCs w:val="22"/>
          <w:lang w:eastAsia="pl-PL"/>
        </w:rPr>
        <w:t>. zm.).</w:t>
      </w:r>
    </w:p>
    <w:p w:rsidR="00CD68D5" w:rsidRDefault="00CD68D5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2.</w:t>
      </w:r>
    </w:p>
    <w:p w:rsidR="00CD68D5" w:rsidRDefault="001B1B08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Zleceniobiorca oświadcza, że przedmiot umowy świadczony będzie przez doświadczoną kadrę lekarzy specjalistów mających odpowiednie przygotowanie i kwalifikacje zawodowe zgodnie z wymaganiami w tym zakresie.</w:t>
      </w:r>
    </w:p>
    <w:p w:rsidR="00CD68D5" w:rsidRDefault="00CD68D5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3.</w:t>
      </w:r>
    </w:p>
    <w:p w:rsidR="00CD68D5" w:rsidRDefault="001B1B08">
      <w:pPr>
        <w:pStyle w:val="Akapitzlist1"/>
        <w:numPr>
          <w:ilvl w:val="0"/>
          <w:numId w:val="1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Zleceniobiorca zobowiązany jest w ramach realizacji zadań określonych w § 1 niniejszej umowy w szczególności do wykonywania badań wstępnych, okresowych i kontrolnych, zwanych dalej „badaniami profilaktycznymi”, zgodnie z zakresem, częstotliwością i trybem przeprowadzania tych badań określonymi w przepisach </w:t>
      </w:r>
      <w:r>
        <w:rPr>
          <w:lang w:eastAsia="pl-PL"/>
        </w:rPr>
        <w:lastRenderedPageBreak/>
        <w:t xml:space="preserve">obowiązujących w tym zakresie oraz do wyznaczenia lekarza medycyny pracy wchodzącego w skład Komisji BHP Zleceniodawcy. </w:t>
      </w:r>
    </w:p>
    <w:p w:rsidR="00CD68D5" w:rsidRDefault="001B1B08">
      <w:pPr>
        <w:pStyle w:val="Akapitzlist1"/>
        <w:numPr>
          <w:ilvl w:val="0"/>
          <w:numId w:val="1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Świadczenia będące przedmiotem niniejszej umowy będą udzielane w siedzibie Zleceniobiorcy w każdy roboczy dzień tygodnia, w godzinach pracy Poradni Medycyny Pracy. Szczegółowy harmonogram pracy Poradni stanowi załącznik Nr 1 do niniejszej umowy.</w:t>
      </w:r>
    </w:p>
    <w:p w:rsidR="00CD68D5" w:rsidRDefault="001B1B08">
      <w:pPr>
        <w:pStyle w:val="Akapitzlist1"/>
        <w:numPr>
          <w:ilvl w:val="0"/>
          <w:numId w:val="1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Szacunkowa ilość świadczeń z zakresu będącego przedmiotem niniejszej umowy wynosi ok. </w:t>
      </w:r>
      <w:r w:rsidRPr="00E917E9">
        <w:rPr>
          <w:lang w:eastAsia="pl-PL"/>
        </w:rPr>
        <w:t>8</w:t>
      </w:r>
      <w:r>
        <w:rPr>
          <w:lang w:eastAsia="pl-PL"/>
        </w:rPr>
        <w:t>0 osób miesięcznie, z zastrzeżeniem ust. 4.</w:t>
      </w:r>
    </w:p>
    <w:p w:rsidR="00CD68D5" w:rsidRDefault="001B1B08">
      <w:pPr>
        <w:pStyle w:val="Akapitzlist1"/>
        <w:numPr>
          <w:ilvl w:val="0"/>
          <w:numId w:val="1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Ilość świadczeń może ulec zmianie z uwagi na zmianę stanu zatrudnienia u Zleceniodawcy.</w:t>
      </w:r>
    </w:p>
    <w:p w:rsidR="00CD68D5" w:rsidRDefault="001B1B08">
      <w:pPr>
        <w:pStyle w:val="Akapitzlist1"/>
        <w:numPr>
          <w:ilvl w:val="0"/>
          <w:numId w:val="1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Ilość świadczeń będzie ustalana przez Zleceniodawcę odrębnie dla każdego miesiąca w zależności od jego potrzeb.</w:t>
      </w:r>
    </w:p>
    <w:p w:rsidR="00CD68D5" w:rsidRDefault="001B1B08">
      <w:pPr>
        <w:pStyle w:val="Akapitzlist1"/>
        <w:numPr>
          <w:ilvl w:val="0"/>
          <w:numId w:val="1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Świadczenia będą wykonywane przez Zleceniobiorcę na podstawie skierowania wystawionego przez Zleceniodawcę, opatrzonego jego pieczęcią oraz podpisem osoby przez niego upoważnionej, z wyraźnym wskazaniem rodzaju badania, stanowiska pracy z opisem rodzajów szkodliwości i uciążliwości występujących na danym stanowisku, po uprzednim dokonaniu rejestracji przez osobę skierowaną na badania. Wzór skierowanie ZZ/1/F06 stanowi </w:t>
      </w:r>
      <w:r w:rsidRPr="00E917E9">
        <w:rPr>
          <w:lang w:eastAsia="pl-PL"/>
        </w:rPr>
        <w:t xml:space="preserve">załącznik nr 2 </w:t>
      </w:r>
      <w:r>
        <w:rPr>
          <w:lang w:eastAsia="pl-PL"/>
        </w:rPr>
        <w:t>do niniejszej umowy.</w:t>
      </w:r>
    </w:p>
    <w:p w:rsidR="00CD68D5" w:rsidRDefault="001B1B08">
      <w:pPr>
        <w:pStyle w:val="Akapitzlist1"/>
        <w:numPr>
          <w:ilvl w:val="0"/>
          <w:numId w:val="1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Zleceniobiorca ma prawo odmowy wykonania świadczenia pracownikowi nie posiadającemu skierowania lub gdy skierowanie nie będzie spełniało warunków, o których mowa w ust. 6, czy też budziło wątpliwości, co do jego autentyczności.</w:t>
      </w:r>
    </w:p>
    <w:p w:rsidR="00CD68D5" w:rsidRDefault="001B1B08">
      <w:pPr>
        <w:pStyle w:val="Akapitzlist1"/>
        <w:numPr>
          <w:ilvl w:val="0"/>
          <w:numId w:val="1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Zleceniobiorca po zakończeniu badań profilaktycznych wyda osobie objętej badaniem odpowiednie zaświadczenie lekarskie w 2 egzemplarzach, w tym 1 egz. dla Zleceniodawcy.</w:t>
      </w:r>
    </w:p>
    <w:p w:rsidR="00CD68D5" w:rsidRDefault="001B1B08">
      <w:pPr>
        <w:pStyle w:val="Akapitzlist1"/>
        <w:numPr>
          <w:ilvl w:val="0"/>
          <w:numId w:val="1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Zleceniobiorca poświadcza przeprowadzenie badań w książeczce sanitarno-epidemiologicznej badanego pracownika, jeżeli na skierowaniu wskazano przeprowadzenie badań do celów sanitarno-epidemiologicznych.</w:t>
      </w:r>
    </w:p>
    <w:p w:rsidR="00CD68D5" w:rsidRDefault="001B1B08">
      <w:pPr>
        <w:pStyle w:val="Akapitzlist1"/>
        <w:numPr>
          <w:ilvl w:val="0"/>
          <w:numId w:val="1"/>
        </w:numPr>
        <w:spacing w:after="0" w:line="240" w:lineRule="auto"/>
        <w:jc w:val="both"/>
        <w:rPr>
          <w:color w:val="0070C0"/>
          <w:lang w:eastAsia="pl-PL"/>
        </w:rPr>
      </w:pPr>
      <w:r>
        <w:t xml:space="preserve">Zleceniodawca zobowiązuje się do wystawienia oraz przekazania droga elektroniczną na adres mailowy: </w:t>
      </w:r>
      <w:hyperlink r:id="rId6" w:history="1">
        <w:r>
          <w:t>.</w:t>
        </w:r>
      </w:hyperlink>
      <w:r>
        <w:rPr>
          <w:rStyle w:val="Hipercze"/>
          <w:color w:val="auto"/>
        </w:rPr>
        <w:t>........................</w:t>
      </w:r>
      <w:r>
        <w:t xml:space="preserve"> skierowania na badania do Poradni Medycyny Pracy. Zleceniodawca zobowiązuje się do wystawienia i przekazanie skierowań na wymagane badania diagnostyczne wraz z oryginałem skierowania na badania lekarskie pracownikom Szpitala Specjalistycznego w Wejherowie. </w:t>
      </w:r>
      <w:r>
        <w:br/>
        <w:t>Pracownicy Szpitala Specjalistycznego w Wejherowie po otrzymaniu kompletu skierowań będą telefonicznie rejestrować się pod numerem telefonem : ..............................</w:t>
      </w:r>
    </w:p>
    <w:p w:rsidR="00CD68D5" w:rsidRDefault="00CD68D5">
      <w:pPr>
        <w:pStyle w:val="Akapitzlist1"/>
        <w:spacing w:after="0" w:line="240" w:lineRule="auto"/>
        <w:ind w:left="360"/>
        <w:jc w:val="both"/>
        <w:rPr>
          <w:color w:val="0070C0"/>
          <w:lang w:eastAsia="pl-PL"/>
        </w:rPr>
      </w:pP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4.</w:t>
      </w:r>
    </w:p>
    <w:p w:rsidR="00CD68D5" w:rsidRDefault="001B1B08">
      <w:pPr>
        <w:pStyle w:val="Akapitzlist1"/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Zleceniobiorca zobowiązuje się w szczególności do:</w:t>
      </w:r>
    </w:p>
    <w:p w:rsidR="00CD68D5" w:rsidRDefault="001B1B08">
      <w:pPr>
        <w:pStyle w:val="Akapitzlist1"/>
        <w:numPr>
          <w:ilvl w:val="1"/>
          <w:numId w:val="3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rzetelnego wykonywania świadczeń zdrowotnych, z wykorzystaniem wiedzy medycznej, umiejętności zawodowych oraz postępów w medycynie,</w:t>
      </w:r>
    </w:p>
    <w:p w:rsidR="00CD68D5" w:rsidRDefault="001B1B08">
      <w:pPr>
        <w:pStyle w:val="Akapitzlist1"/>
        <w:numPr>
          <w:ilvl w:val="1"/>
          <w:numId w:val="3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przestrzegania standardów udzielania świadczeń zdrowotnych,</w:t>
      </w:r>
    </w:p>
    <w:p w:rsidR="00CD68D5" w:rsidRDefault="001B1B08">
      <w:pPr>
        <w:pStyle w:val="Akapitzlist1"/>
        <w:numPr>
          <w:ilvl w:val="1"/>
          <w:numId w:val="3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przestrzegania przepisów określających prawa i obowiązki pacjenta,</w:t>
      </w:r>
    </w:p>
    <w:p w:rsidR="00CD68D5" w:rsidRDefault="001B1B08">
      <w:pPr>
        <w:pStyle w:val="Akapitzlist1"/>
        <w:numPr>
          <w:ilvl w:val="1"/>
          <w:numId w:val="3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przestrzegania przepisów ustawy o ochronie danych osobowych,</w:t>
      </w:r>
    </w:p>
    <w:p w:rsidR="00CD68D5" w:rsidRDefault="001B1B08">
      <w:pPr>
        <w:pStyle w:val="Akapitzlist1"/>
        <w:numPr>
          <w:ilvl w:val="1"/>
          <w:numId w:val="3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poddania się kontroli wykonywanej przez Zleceniodawcę i inne uprawnione organy w zakresie wykonywania postanowień umowy.</w:t>
      </w:r>
    </w:p>
    <w:p w:rsidR="00CD68D5" w:rsidRDefault="00CD68D5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5.</w:t>
      </w:r>
    </w:p>
    <w:p w:rsidR="00CD68D5" w:rsidRDefault="001B1B08">
      <w:pPr>
        <w:pStyle w:val="Akapitzlist1"/>
        <w:numPr>
          <w:ilvl w:val="0"/>
          <w:numId w:val="4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Zleceniobiorca zobowiązany jest do prowadzenia dokumentacji medycznej pacjenta zgodnie z przepisami obowiązującymi w tym zakresie.</w:t>
      </w:r>
    </w:p>
    <w:p w:rsidR="00CD68D5" w:rsidRDefault="001B1B08">
      <w:pPr>
        <w:pStyle w:val="Akapitzlist1"/>
        <w:numPr>
          <w:ilvl w:val="0"/>
          <w:numId w:val="4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Dokumentacja medyczna, o której mowa w ust. 1 będzie przechowywania w siedzibie Zleceniobiorcy. </w:t>
      </w:r>
    </w:p>
    <w:p w:rsidR="00CD68D5" w:rsidRDefault="001B1B08">
      <w:pPr>
        <w:pStyle w:val="Akapitzlist1"/>
        <w:numPr>
          <w:ilvl w:val="0"/>
          <w:numId w:val="4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lastRenderedPageBreak/>
        <w:t>Po okresie obowiązywania niniejszej umowy, dokumentacja będzie przechowywana zgodnie z obowiązującymi przepisami o dokumentacji medycznej.</w:t>
      </w:r>
    </w:p>
    <w:p w:rsidR="00CD68D5" w:rsidRDefault="00CD68D5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6.</w:t>
      </w:r>
    </w:p>
    <w:p w:rsidR="00CD68D5" w:rsidRDefault="001B1B08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Zleceniobiorca ponosi odpowiedzialność za szkody powstałe z przyczyn leżących po jego stronie, a w szczególności wynikających z: </w:t>
      </w:r>
    </w:p>
    <w:p w:rsidR="00CD68D5" w:rsidRDefault="001B1B08">
      <w:pPr>
        <w:pStyle w:val="Akapitzlist1"/>
        <w:numPr>
          <w:ilvl w:val="0"/>
          <w:numId w:val="5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nie wykonywania lub niewłaściwego wykonywania świadczeń, będących przedmiotem umowy,</w:t>
      </w:r>
    </w:p>
    <w:p w:rsidR="00CD68D5" w:rsidRDefault="001B1B08">
      <w:pPr>
        <w:pStyle w:val="Akapitzlist1"/>
        <w:numPr>
          <w:ilvl w:val="0"/>
          <w:numId w:val="5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nie prowadzenia dokumentacji medycznej lub prowadzenia jej w sposób nieprawidłowym</w:t>
      </w:r>
      <w:r w:rsidRPr="00E917E9">
        <w:rPr>
          <w:lang w:eastAsia="pl-PL"/>
        </w:rPr>
        <w:t xml:space="preserve"> </w:t>
      </w:r>
      <w:r>
        <w:rPr>
          <w:lang w:eastAsia="pl-PL"/>
        </w:rPr>
        <w:t>i niekompletny,</w:t>
      </w:r>
    </w:p>
    <w:p w:rsidR="00CD68D5" w:rsidRDefault="001B1B08">
      <w:pPr>
        <w:pStyle w:val="Akapitzlist1"/>
        <w:numPr>
          <w:ilvl w:val="0"/>
          <w:numId w:val="5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braku realizacji zaleceń pokontrolnych,</w:t>
      </w:r>
    </w:p>
    <w:p w:rsidR="00CD68D5" w:rsidRDefault="001B1B08">
      <w:pPr>
        <w:pStyle w:val="Akapitzlist1"/>
        <w:numPr>
          <w:ilvl w:val="0"/>
          <w:numId w:val="5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przedstawienia danych stanowiących podstawę rozliczenia za świadczone usługi niezgodnie ze stanem faktycznym.</w:t>
      </w:r>
    </w:p>
    <w:p w:rsidR="00CD68D5" w:rsidRDefault="00CD68D5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7.</w:t>
      </w:r>
    </w:p>
    <w:p w:rsidR="00CD68D5" w:rsidRDefault="001B1B08">
      <w:pPr>
        <w:pStyle w:val="Akapitzlist1"/>
        <w:numPr>
          <w:ilvl w:val="0"/>
          <w:numId w:val="6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Zleceniodawca zobowiązuje się w szczególności do :</w:t>
      </w:r>
    </w:p>
    <w:p w:rsidR="00CD68D5" w:rsidRDefault="001B1B08">
      <w:pPr>
        <w:pStyle w:val="Akapitzlist1"/>
        <w:numPr>
          <w:ilvl w:val="0"/>
          <w:numId w:val="7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przekazywania informacji o występowaniu czynników szkodliwych dla zdrowia lub warunków uciążliwych wraz z aktualnymi wynikami badań i pomiarów tych czynników,</w:t>
      </w:r>
    </w:p>
    <w:p w:rsidR="00CD68D5" w:rsidRDefault="001B1B08">
      <w:pPr>
        <w:pStyle w:val="Akapitzlist1"/>
        <w:numPr>
          <w:ilvl w:val="0"/>
          <w:numId w:val="7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zapewnienia udziału w Komisji bezpieczeństwa i higieny pracy działającej na terenie Zleceniodawcy,</w:t>
      </w:r>
    </w:p>
    <w:p w:rsidR="00CD68D5" w:rsidRDefault="001B1B08">
      <w:pPr>
        <w:pStyle w:val="Akapitzlist1"/>
        <w:numPr>
          <w:ilvl w:val="0"/>
          <w:numId w:val="7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zapewnienia możliwości przeglądu stanowisk pracy w celu weryfikacji warunków pracy,</w:t>
      </w:r>
    </w:p>
    <w:p w:rsidR="00CD68D5" w:rsidRDefault="001B1B08">
      <w:pPr>
        <w:pStyle w:val="Akapitzlist1"/>
        <w:numPr>
          <w:ilvl w:val="0"/>
          <w:numId w:val="7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udostępnienia dokumentacji wyników kontroli warunków pracy, w części odnoszącej się do ochrony zdrowia.</w:t>
      </w:r>
    </w:p>
    <w:p w:rsidR="00CD68D5" w:rsidRDefault="00CD68D5">
      <w:pPr>
        <w:pStyle w:val="Akapitzlist1"/>
        <w:spacing w:after="0" w:line="240" w:lineRule="auto"/>
        <w:rPr>
          <w:lang w:eastAsia="pl-PL"/>
        </w:rPr>
      </w:pPr>
    </w:p>
    <w:p w:rsidR="00CD68D5" w:rsidRDefault="001B1B08">
      <w:pPr>
        <w:pStyle w:val="Akapitzlist1"/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§ 8.</w:t>
      </w:r>
    </w:p>
    <w:p w:rsidR="00CD68D5" w:rsidRDefault="001B1B08">
      <w:pPr>
        <w:pStyle w:val="Akapitzlist1"/>
        <w:numPr>
          <w:ilvl w:val="0"/>
          <w:numId w:val="8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Wymagane badania diagnostyczne, lekarskie, laboratoryjne, obrazowe do celów badań profilaktycznych wykonuje Zleceniodawca we własnym zakresie i ponosi koszty tych badań.</w:t>
      </w:r>
    </w:p>
    <w:p w:rsidR="00CD68D5" w:rsidRDefault="001B1B08">
      <w:pPr>
        <w:pStyle w:val="Akapitzlist1"/>
        <w:numPr>
          <w:ilvl w:val="0"/>
          <w:numId w:val="8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Osoba skierowana na badania profilaktyczne, zgłasza się na badania z kompletem wyników badań diagnostycznych.</w:t>
      </w:r>
    </w:p>
    <w:p w:rsidR="00CD68D5" w:rsidRDefault="001B1B08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9.</w:t>
      </w:r>
    </w:p>
    <w:p w:rsidR="00CD68D5" w:rsidRDefault="001B1B08">
      <w:pPr>
        <w:pStyle w:val="Akapitzlist1"/>
        <w:numPr>
          <w:ilvl w:val="0"/>
          <w:numId w:val="9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Zleceniobiorca zobowiązany jest do ubezpieczenia od odpowiedzialności cywilnej zgodnie z obowiązującymi przepisami w tym zakresie i utrzymywania ubezpieczenia OC przez cały okres obowiązywania niniejszej umowy. Polisę dostarczyć najpóźniej w dniu poprzedzającym dzień rozpoczęcia wykonywania zadań. </w:t>
      </w:r>
    </w:p>
    <w:p w:rsidR="00CD68D5" w:rsidRDefault="001B1B08">
      <w:pPr>
        <w:pStyle w:val="Akapitzlist1"/>
        <w:numPr>
          <w:ilvl w:val="0"/>
          <w:numId w:val="9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Kopie kolejnych polis potwierdzających ciągłość utrzymywania ubezpieczenia, o którym mowa w ust.1, Zleceniobiorca przedkładał będzie Zleceniodawcy na nie mniej niż 7 dni przed upływem ważności poprzedniej umowy.  </w:t>
      </w:r>
    </w:p>
    <w:p w:rsidR="00CD68D5" w:rsidRDefault="001B1B08">
      <w:pPr>
        <w:pStyle w:val="Akapitzlist1"/>
        <w:numPr>
          <w:ilvl w:val="0"/>
          <w:numId w:val="9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Brak aktualnej polisy OC upoważnia Zleceniodawcę do rozwiązania niniejszej umowy w trybie wskazanym w § 11 ust.3, pkt.3 niniejszej umowy.</w:t>
      </w:r>
    </w:p>
    <w:p w:rsidR="00CD68D5" w:rsidRDefault="00CD68D5">
      <w:pPr>
        <w:pStyle w:val="Akapitzlist1"/>
        <w:spacing w:after="0" w:line="240" w:lineRule="auto"/>
        <w:jc w:val="both"/>
        <w:rPr>
          <w:lang w:eastAsia="pl-PL"/>
        </w:rPr>
      </w:pPr>
    </w:p>
    <w:p w:rsidR="00CD68D5" w:rsidRDefault="001B1B08">
      <w:pPr>
        <w:pStyle w:val="Akapitzlist1"/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§ 10.</w:t>
      </w:r>
    </w:p>
    <w:p w:rsidR="00CD68D5" w:rsidRDefault="001B1B08">
      <w:pPr>
        <w:pStyle w:val="Akapitzlist1"/>
        <w:numPr>
          <w:ilvl w:val="0"/>
          <w:numId w:val="10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Zleceniobiorca z tytułu realizacji przedmiotu niniejszej umowy będzie otrzymywał wynagrodzenie brutto w wysokości :</w:t>
      </w:r>
    </w:p>
    <w:p w:rsidR="00CD68D5" w:rsidRDefault="001B1B08">
      <w:pPr>
        <w:pStyle w:val="Akapitzlist1"/>
        <w:numPr>
          <w:ilvl w:val="0"/>
          <w:numId w:val="11"/>
        </w:numPr>
        <w:spacing w:after="0" w:line="240" w:lineRule="auto"/>
        <w:ind w:left="709"/>
        <w:jc w:val="both"/>
      </w:pPr>
      <w:r>
        <w:rPr>
          <w:lang w:eastAsia="pl-PL"/>
        </w:rPr>
        <w:t xml:space="preserve">badanie lekarza medycyny pracy, w tym wydanie stosownych zaświadczeń oraz wpis do książeczki dla celów sanitarno-epidemiologicznych – </w:t>
      </w:r>
      <w:r w:rsidRPr="00E917E9">
        <w:rPr>
          <w:lang w:eastAsia="pl-PL"/>
        </w:rPr>
        <w:t xml:space="preserve">........... </w:t>
      </w:r>
      <w:r>
        <w:rPr>
          <w:lang w:eastAsia="pl-PL"/>
        </w:rPr>
        <w:t xml:space="preserve">zł, albo </w:t>
      </w:r>
    </w:p>
    <w:p w:rsidR="00CD68D5" w:rsidRDefault="001B1B08">
      <w:pPr>
        <w:pStyle w:val="Akapitzlist1"/>
        <w:numPr>
          <w:ilvl w:val="1"/>
          <w:numId w:val="11"/>
        </w:numPr>
        <w:spacing w:after="0" w:line="240" w:lineRule="auto"/>
        <w:ind w:left="709"/>
        <w:jc w:val="both"/>
        <w:rPr>
          <w:lang w:eastAsia="pl-PL"/>
        </w:rPr>
      </w:pPr>
      <w:r>
        <w:rPr>
          <w:lang w:eastAsia="pl-PL"/>
        </w:rPr>
        <w:t xml:space="preserve">wydanie orzeczenia sanitarno-epidemiologicznego – </w:t>
      </w:r>
      <w:r w:rsidRPr="00E917E9">
        <w:rPr>
          <w:lang w:eastAsia="pl-PL"/>
        </w:rPr>
        <w:t>........</w:t>
      </w:r>
      <w:r>
        <w:rPr>
          <w:lang w:eastAsia="pl-PL"/>
        </w:rPr>
        <w:t xml:space="preserve"> zł lub</w:t>
      </w:r>
    </w:p>
    <w:p w:rsidR="00CD68D5" w:rsidRDefault="001B1B08">
      <w:pPr>
        <w:pStyle w:val="Akapitzlist1"/>
        <w:numPr>
          <w:ilvl w:val="1"/>
          <w:numId w:val="11"/>
        </w:numPr>
        <w:spacing w:after="0" w:line="240" w:lineRule="auto"/>
        <w:ind w:left="709"/>
        <w:jc w:val="both"/>
        <w:rPr>
          <w:lang w:eastAsia="pl-PL"/>
        </w:rPr>
      </w:pPr>
      <w:r>
        <w:rPr>
          <w:lang w:eastAsia="pl-PL"/>
        </w:rPr>
        <w:lastRenderedPageBreak/>
        <w:t xml:space="preserve">badanie lekarskie ( okresowe, kontrolne/ bez wydawania orzeczenia sanitarno-epidemiologicznego  - </w:t>
      </w:r>
      <w:r w:rsidRPr="00E917E9">
        <w:rPr>
          <w:lang w:eastAsia="pl-PL"/>
        </w:rPr>
        <w:t>....</w:t>
      </w:r>
      <w:r>
        <w:rPr>
          <w:lang w:eastAsia="pl-PL"/>
        </w:rPr>
        <w:t xml:space="preserve"> zł</w:t>
      </w:r>
    </w:p>
    <w:p w:rsidR="00CD68D5" w:rsidRDefault="001B1B08">
      <w:pPr>
        <w:pStyle w:val="Akapitzlist1"/>
        <w:numPr>
          <w:ilvl w:val="0"/>
          <w:numId w:val="11"/>
        </w:numPr>
        <w:spacing w:after="0" w:line="240" w:lineRule="auto"/>
        <w:ind w:left="709"/>
        <w:jc w:val="both"/>
      </w:pPr>
      <w:r>
        <w:rPr>
          <w:lang w:eastAsia="pl-PL"/>
        </w:rPr>
        <w:t xml:space="preserve">udział lekarza medycyny pracy w Komisji BHP – </w:t>
      </w:r>
      <w:r w:rsidRPr="00E917E9">
        <w:rPr>
          <w:lang w:eastAsia="pl-PL"/>
        </w:rPr>
        <w:t>.........</w:t>
      </w:r>
      <w:r>
        <w:rPr>
          <w:lang w:eastAsia="pl-PL"/>
        </w:rPr>
        <w:t xml:space="preserve"> zł za 1 godzinę pracy rozliczane proporcjonalnie</w:t>
      </w:r>
    </w:p>
    <w:p w:rsidR="00CD68D5" w:rsidRDefault="001B1B08">
      <w:pPr>
        <w:pStyle w:val="Akapitzlist1"/>
        <w:numPr>
          <w:ilvl w:val="0"/>
          <w:numId w:val="11"/>
        </w:numPr>
        <w:spacing w:after="0" w:line="240" w:lineRule="auto"/>
        <w:ind w:left="709"/>
        <w:jc w:val="both"/>
      </w:pPr>
      <w:r>
        <w:rPr>
          <w:lang w:eastAsia="pl-PL"/>
        </w:rPr>
        <w:t xml:space="preserve">badanie psychotechniczne (praca na wysokości pow. 3 m) – </w:t>
      </w:r>
      <w:r w:rsidRPr="00E917E9">
        <w:rPr>
          <w:lang w:eastAsia="pl-PL"/>
        </w:rPr>
        <w:t>.......</w:t>
      </w:r>
      <w:r>
        <w:rPr>
          <w:lang w:eastAsia="pl-PL"/>
        </w:rPr>
        <w:t xml:space="preserve"> zł badanie psychotechniczne (kierowca </w:t>
      </w:r>
      <w:proofErr w:type="spellStart"/>
      <w:r>
        <w:rPr>
          <w:lang w:eastAsia="pl-PL"/>
        </w:rPr>
        <w:t>kat.”B</w:t>
      </w:r>
      <w:proofErr w:type="spellEnd"/>
      <w:r>
        <w:rPr>
          <w:lang w:eastAsia="pl-PL"/>
        </w:rPr>
        <w:t xml:space="preserve">”) - </w:t>
      </w:r>
      <w:r w:rsidRPr="00E917E9">
        <w:rPr>
          <w:lang w:eastAsia="pl-PL"/>
        </w:rPr>
        <w:t>...........</w:t>
      </w:r>
      <w:r>
        <w:rPr>
          <w:lang w:eastAsia="pl-PL"/>
        </w:rPr>
        <w:t xml:space="preserve"> zł </w:t>
      </w:r>
    </w:p>
    <w:p w:rsidR="00CD68D5" w:rsidRDefault="001B1B08">
      <w:pPr>
        <w:pStyle w:val="Akapitzlist1"/>
        <w:numPr>
          <w:ilvl w:val="0"/>
          <w:numId w:val="10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Wynagrodzenie, o którym mowa w ust. 1 obowiązuje przez cały okres trwania niniejszej umowy.</w:t>
      </w:r>
    </w:p>
    <w:p w:rsidR="00CD68D5" w:rsidRDefault="001B1B08">
      <w:pPr>
        <w:pStyle w:val="Akapitzlist1"/>
        <w:numPr>
          <w:ilvl w:val="0"/>
          <w:numId w:val="10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Zleceniobiorca zobowiązany jest do comiesięcznego wystawiania faktury za udzielone świadczenia w danym miesiącu i przedłożenia jej Zleceniodawcy w terminie do 10-go następnego miesiąca po miesiącu wykonywania świadczeń.</w:t>
      </w:r>
    </w:p>
    <w:p w:rsidR="00CD68D5" w:rsidRDefault="001B1B08">
      <w:pPr>
        <w:pStyle w:val="Akapitzlist1"/>
        <w:numPr>
          <w:ilvl w:val="0"/>
          <w:numId w:val="10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Faktura musi zawierać rodzaj udzielonego świadczenia, ilość osób. Wartość wynagrodzenia ustala się poprzez pomnożenie wynagrodzenia, o którym mowa w ust.1 przez liczbę osób przebadanych w danym miesiącu, a w przypadku udziału lekarza w pracach komisji BHP – ilość godzin pracy lekarza.</w:t>
      </w:r>
    </w:p>
    <w:p w:rsidR="00CD68D5" w:rsidRDefault="001B1B08">
      <w:pPr>
        <w:pStyle w:val="Akapitzlist1"/>
        <w:numPr>
          <w:ilvl w:val="0"/>
          <w:numId w:val="10"/>
        </w:numPr>
        <w:spacing w:after="0" w:line="240" w:lineRule="auto"/>
        <w:jc w:val="both"/>
      </w:pPr>
      <w:r>
        <w:rPr>
          <w:lang w:eastAsia="pl-PL"/>
        </w:rPr>
        <w:t>Wynagrodzenie z tytułu realizacji niniejszej umowy wypłaca się za miesiąc poprzedni, w terminie do 30dni, licząc od daty wpływu prawidłowo sporządzonej faktury do sekretariatu Zleceniodawcy. Płatności dokonuje się przelewem na konto wskazane przez Zleceniobiorcę.</w:t>
      </w:r>
    </w:p>
    <w:p w:rsidR="00CD68D5" w:rsidRDefault="00CD68D5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12.</w:t>
      </w:r>
    </w:p>
    <w:p w:rsidR="00CD68D5" w:rsidRDefault="001B1B08">
      <w:pPr>
        <w:pStyle w:val="Akapitzlist1"/>
        <w:numPr>
          <w:ilvl w:val="0"/>
          <w:numId w:val="12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Umowa niniejsza zostaje zawarta na czas określony od dnia </w:t>
      </w:r>
      <w:r w:rsidRPr="00E917E9">
        <w:rPr>
          <w:lang w:eastAsia="pl-PL"/>
        </w:rPr>
        <w:t>............</w:t>
      </w:r>
      <w:r>
        <w:rPr>
          <w:lang w:eastAsia="pl-PL"/>
        </w:rPr>
        <w:t>. do dnia</w:t>
      </w:r>
      <w:r w:rsidRPr="00E917E9">
        <w:rPr>
          <w:lang w:eastAsia="pl-PL"/>
        </w:rPr>
        <w:t>.....................</w:t>
      </w:r>
      <w:r>
        <w:rPr>
          <w:lang w:eastAsia="pl-PL"/>
        </w:rPr>
        <w:t>r.</w:t>
      </w:r>
    </w:p>
    <w:p w:rsidR="00CD68D5" w:rsidRDefault="001B1B08">
      <w:pPr>
        <w:pStyle w:val="Akapitzlist1"/>
        <w:numPr>
          <w:ilvl w:val="0"/>
          <w:numId w:val="12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Umowa ulega rozwiązaniu:</w:t>
      </w:r>
    </w:p>
    <w:p w:rsidR="00CD68D5" w:rsidRDefault="001B1B0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 upływem czasu, na który została zawarta,</w:t>
      </w:r>
    </w:p>
    <w:p w:rsidR="00CD68D5" w:rsidRDefault="001B1B0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wskutek oświadczenia jednej ze stron, z zachowaniem 3 miesięcznego okresu wypowiedzenia dokonanego na piśmie na koniec miesiąca kalendarzowego,</w:t>
      </w:r>
    </w:p>
    <w:p w:rsidR="00CD68D5" w:rsidRDefault="001B1B0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wskutek oświadczenia jednej ze stron, bez zachowania okresu wypowiedzenia w przypadku, gdy druga strona rażąco narusza istotne postanowienia umowy.</w:t>
      </w:r>
    </w:p>
    <w:p w:rsidR="00CD68D5" w:rsidRDefault="001B1B08">
      <w:pPr>
        <w:pStyle w:val="Akapitzlist1"/>
        <w:numPr>
          <w:ilvl w:val="0"/>
          <w:numId w:val="12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Zleceniodawca może rozwiązać niniejszą umowę bez wypowiedzenia ze skutkiem natychmiastowym w  przypadku:.</w:t>
      </w:r>
    </w:p>
    <w:p w:rsidR="00CD68D5" w:rsidRDefault="001B1B08">
      <w:pPr>
        <w:pStyle w:val="Akapitzlist1"/>
        <w:numPr>
          <w:ilvl w:val="0"/>
          <w:numId w:val="14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zawinionego nie wykonywania przez Zleceniobiorcę świadczeń wynikających z postanowień niniejszej umowy,</w:t>
      </w:r>
    </w:p>
    <w:p w:rsidR="00CD68D5" w:rsidRDefault="001B1B08">
      <w:pPr>
        <w:pStyle w:val="Akapitzlist1"/>
        <w:numPr>
          <w:ilvl w:val="0"/>
          <w:numId w:val="14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utraty przez Zleceniobiorcę uprawnień do udzielania świadczeń objętych niniejszą umową,</w:t>
      </w:r>
    </w:p>
    <w:p w:rsidR="00CD68D5" w:rsidRDefault="001B1B08">
      <w:pPr>
        <w:pStyle w:val="Akapitzlist1"/>
        <w:numPr>
          <w:ilvl w:val="0"/>
          <w:numId w:val="14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naruszenia obowiązku posiadania ubezpieczenia lub przedłożenia kopi polisy Zleceniodawcy zgodnie z § 9 niniejszej umowy.</w:t>
      </w:r>
    </w:p>
    <w:p w:rsidR="00CD68D5" w:rsidRDefault="001B1B08">
      <w:pPr>
        <w:pStyle w:val="Akapitzlist1"/>
        <w:numPr>
          <w:ilvl w:val="0"/>
          <w:numId w:val="14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 przypadku wystąpienia okoliczności uniemożliwiających wykonywanie zadania, za które strony nie ponoszą odpowiedzialności.</w:t>
      </w:r>
    </w:p>
    <w:p w:rsidR="00CD68D5" w:rsidRDefault="001B1B08">
      <w:pPr>
        <w:ind w:left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4. W przypadku określonym w ust. 3 rozwiązanie umowy następuje w następnym dniu po doręczeniu pisemnego oświadczenia.</w:t>
      </w:r>
    </w:p>
    <w:p w:rsidR="00CD68D5" w:rsidRDefault="00CD68D5">
      <w:pPr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13.</w:t>
      </w:r>
    </w:p>
    <w:p w:rsidR="00CD68D5" w:rsidRDefault="001B1B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Wszelkie zmiany niniejszej umowy mogą być wprowadzone w każdym czasie w formie pisemnego aneksu, po uprzednich uzgodnieniach między stronami, z zastrzeżeniem postanowień § 10 ust. 2 przedmiotowej umowy.</w:t>
      </w:r>
    </w:p>
    <w:p w:rsidR="00CD68D5" w:rsidRDefault="001B1B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Strony umowy zobowiązane są do zachowania postanowień i treści umowy w tajemnicy.</w:t>
      </w:r>
    </w:p>
    <w:p w:rsidR="00CD68D5" w:rsidRDefault="001B1B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Prawa i obowiązki Zleceniobiorcy wynikające z niniejszej umowy nie mogą być przenoszone na osoby trzecie bez zgody Zleceniodawcy wyrażonej na piśmie pod rygorem nieważności, z zastrzeżeniem ust. 4.</w:t>
      </w:r>
    </w:p>
    <w:p w:rsidR="00CD68D5" w:rsidRDefault="00CD68D5">
      <w:pPr>
        <w:pStyle w:val="Akapitzlist1"/>
        <w:spacing w:after="0" w:line="240" w:lineRule="auto"/>
        <w:ind w:left="360"/>
        <w:jc w:val="both"/>
        <w:rPr>
          <w:lang w:eastAsia="pl-PL"/>
        </w:rPr>
      </w:pPr>
    </w:p>
    <w:p w:rsidR="00CD68D5" w:rsidRDefault="001B1B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Zleceniobiorca może zlecić, na podstawie odrębnej umowy, wykonanie niektórych badań, w tym specjalistycznych konsultacji lekarskich podmiotom wykonującym działalność leczniczą, uprawnionym do wykonywania tych świadczeń. Koszty tych badań obciążają Zleceniobiorcę.</w:t>
      </w:r>
    </w:p>
    <w:p w:rsidR="00CD68D5" w:rsidRDefault="00CD68D5">
      <w:pPr>
        <w:pStyle w:val="Akapitzlist1"/>
        <w:spacing w:after="0" w:line="240" w:lineRule="auto"/>
        <w:jc w:val="both"/>
      </w:pPr>
    </w:p>
    <w:p w:rsidR="00CD68D5" w:rsidRDefault="001B1B0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14.</w:t>
      </w:r>
    </w:p>
    <w:p w:rsidR="00CD68D5" w:rsidRDefault="001B1B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Spory wynikłe w trakcie realizacji niniejszej umowy będą rozstrzygane przez Sąd właściwy miejscowo dla siedziby Udzielającego zamówienie.</w:t>
      </w:r>
    </w:p>
    <w:p w:rsidR="00CD68D5" w:rsidRDefault="00CD68D5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D68D5" w:rsidRDefault="001B1B0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15.</w:t>
      </w:r>
    </w:p>
    <w:p w:rsidR="00CD68D5" w:rsidRDefault="001B1B08">
      <w:pPr>
        <w:pStyle w:val="Akapitzlist1"/>
        <w:numPr>
          <w:ilvl w:val="0"/>
          <w:numId w:val="16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 sprawach nieuregulowanych niniejszą umową zastosowanie mają w szczególności przepisy: Kodeksu cywilnego, Kodeksu pracy, ustawy o służbie medycyny pracy i przepisy wykonawcze wydane na podstawie tej ustawy.</w:t>
      </w:r>
    </w:p>
    <w:p w:rsidR="00CD68D5" w:rsidRDefault="001B1B08">
      <w:pPr>
        <w:pStyle w:val="Akapitzlist1"/>
        <w:numPr>
          <w:ilvl w:val="0"/>
          <w:numId w:val="16"/>
        </w:numPr>
        <w:jc w:val="both"/>
      </w:pPr>
      <w:r>
        <w:t>Zleceniodawca oraz Zleceniobiorca są odbiorcami danych i zobowiązują się do ochrony danych osobowych zgodnie z obowiązującymi przepisami prawa.</w:t>
      </w:r>
    </w:p>
    <w:p w:rsidR="00CD68D5" w:rsidRDefault="001B1B08">
      <w:pPr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§ 16.</w:t>
      </w:r>
    </w:p>
    <w:p w:rsidR="00CD68D5" w:rsidRDefault="001B1B08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Umowę sporządzono w dwóch egzemplarzach, po jednym dla każdej ze stron.</w:t>
      </w:r>
    </w:p>
    <w:p w:rsidR="00CD68D5" w:rsidRDefault="00CD68D5">
      <w:pPr>
        <w:pStyle w:val="Akapitzlist1"/>
        <w:spacing w:after="0" w:line="240" w:lineRule="auto"/>
        <w:ind w:left="1080"/>
        <w:jc w:val="center"/>
        <w:rPr>
          <w:lang w:eastAsia="pl-PL"/>
        </w:rPr>
      </w:pPr>
    </w:p>
    <w:p w:rsidR="00CD68D5" w:rsidRDefault="00CD68D5">
      <w:pPr>
        <w:pStyle w:val="Akapitzlist1"/>
        <w:spacing w:after="0" w:line="240" w:lineRule="auto"/>
        <w:ind w:left="1080"/>
        <w:jc w:val="center"/>
        <w:rPr>
          <w:lang w:eastAsia="pl-PL"/>
        </w:rPr>
      </w:pPr>
    </w:p>
    <w:p w:rsidR="00CD68D5" w:rsidRDefault="00CD68D5">
      <w:pPr>
        <w:pStyle w:val="Akapitzlist1"/>
        <w:spacing w:after="0" w:line="240" w:lineRule="auto"/>
        <w:ind w:left="1080"/>
        <w:jc w:val="center"/>
        <w:rPr>
          <w:lang w:eastAsia="pl-PL"/>
        </w:rPr>
      </w:pPr>
    </w:p>
    <w:p w:rsidR="00CD68D5" w:rsidRDefault="00CD68D5">
      <w:pPr>
        <w:pStyle w:val="Akapitzlist1"/>
        <w:spacing w:after="0" w:line="240" w:lineRule="auto"/>
        <w:ind w:left="1080"/>
        <w:jc w:val="center"/>
        <w:rPr>
          <w:lang w:eastAsia="pl-PL"/>
        </w:rPr>
      </w:pPr>
    </w:p>
    <w:p w:rsidR="00CD68D5" w:rsidRPr="00E917E9" w:rsidRDefault="001B1B08">
      <w:pPr>
        <w:pStyle w:val="Akapitzlist1"/>
        <w:spacing w:after="0" w:line="240" w:lineRule="auto"/>
        <w:ind w:left="0"/>
        <w:jc w:val="both"/>
        <w:rPr>
          <w:b/>
          <w:lang w:eastAsia="pl-PL"/>
        </w:rPr>
      </w:pPr>
      <w:r w:rsidRPr="00E917E9">
        <w:rPr>
          <w:b/>
          <w:lang w:eastAsia="pl-PL"/>
        </w:rPr>
        <w:t xml:space="preserve">ZLECENIODAWCA     </w:t>
      </w:r>
      <w:r w:rsidRPr="00E917E9">
        <w:rPr>
          <w:b/>
          <w:lang w:eastAsia="pl-PL"/>
        </w:rPr>
        <w:tab/>
      </w:r>
      <w:r w:rsidRPr="00E917E9">
        <w:rPr>
          <w:b/>
          <w:lang w:eastAsia="pl-PL"/>
        </w:rPr>
        <w:tab/>
      </w:r>
      <w:r w:rsidRPr="00E917E9">
        <w:rPr>
          <w:b/>
          <w:lang w:eastAsia="pl-PL"/>
        </w:rPr>
        <w:tab/>
      </w:r>
      <w:r w:rsidRPr="00E917E9">
        <w:rPr>
          <w:b/>
          <w:lang w:eastAsia="pl-PL"/>
        </w:rPr>
        <w:tab/>
        <w:t xml:space="preserve">                             ZLECENIOBIORCA</w:t>
      </w:r>
    </w:p>
    <w:p w:rsidR="00CD68D5" w:rsidRDefault="00CD68D5">
      <w:pPr>
        <w:spacing w:line="360" w:lineRule="auto"/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CD68D5" w:rsidRDefault="00CD68D5">
      <w:pPr>
        <w:rPr>
          <w:rFonts w:ascii="Calibri" w:hAnsi="Calibri" w:cs="Calibri"/>
          <w:sz w:val="22"/>
          <w:szCs w:val="22"/>
        </w:rPr>
      </w:pPr>
    </w:p>
    <w:p w:rsidR="00CD68D5" w:rsidRDefault="00CD68D5">
      <w:pPr>
        <w:rPr>
          <w:rFonts w:ascii="Calibri" w:hAnsi="Calibri" w:cs="Calibri"/>
          <w:color w:val="0070C0"/>
          <w:sz w:val="22"/>
          <w:szCs w:val="22"/>
        </w:rPr>
      </w:pPr>
    </w:p>
    <w:p w:rsidR="00CD68D5" w:rsidRDefault="00CD68D5">
      <w:pPr>
        <w:rPr>
          <w:rFonts w:ascii="Calibri" w:hAnsi="Calibri" w:cs="Calibri"/>
          <w:color w:val="0070C0"/>
          <w:sz w:val="22"/>
          <w:szCs w:val="22"/>
        </w:rPr>
      </w:pPr>
    </w:p>
    <w:p w:rsidR="00CD68D5" w:rsidRDefault="00CD68D5">
      <w:pPr>
        <w:rPr>
          <w:rFonts w:ascii="Calibri" w:hAnsi="Calibri" w:cs="Calibri"/>
          <w:color w:val="0070C0"/>
        </w:rPr>
      </w:pPr>
    </w:p>
    <w:p w:rsidR="00CD68D5" w:rsidRDefault="00CD68D5">
      <w:pPr>
        <w:rPr>
          <w:rFonts w:ascii="Calibri" w:hAnsi="Calibri" w:cs="Calibri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CD68D5" w:rsidRDefault="00CD68D5">
      <w:pPr>
        <w:rPr>
          <w:rFonts w:ascii="Arial" w:hAnsi="Arial" w:cs="Arial"/>
          <w:color w:val="0070C0"/>
        </w:rPr>
      </w:pPr>
    </w:p>
    <w:p w:rsidR="00031746" w:rsidRDefault="00031746">
      <w:pPr>
        <w:rPr>
          <w:rFonts w:ascii="Arial" w:hAnsi="Arial" w:cs="Arial"/>
          <w:color w:val="0070C0"/>
        </w:rPr>
      </w:pPr>
    </w:p>
    <w:p w:rsidR="00031746" w:rsidRDefault="00031746">
      <w:pPr>
        <w:rPr>
          <w:rFonts w:ascii="Arial" w:hAnsi="Arial" w:cs="Arial"/>
          <w:color w:val="0070C0"/>
        </w:rPr>
      </w:pPr>
      <w:bookmarkStart w:id="0" w:name="_GoBack"/>
      <w:bookmarkEnd w:id="0"/>
    </w:p>
    <w:p w:rsidR="00CD68D5" w:rsidRDefault="001B1B08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Załącznik NR 1</w:t>
      </w:r>
    </w:p>
    <w:p w:rsidR="00CD68D5" w:rsidRDefault="001B1B0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Harmonogram Pracy Poradni Medycyny Pracy</w:t>
      </w:r>
    </w:p>
    <w:p w:rsidR="00CD68D5" w:rsidRDefault="00CD68D5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410"/>
      </w:tblGrid>
      <w:tr w:rsidR="00CD68D5">
        <w:tc>
          <w:tcPr>
            <w:tcW w:w="1838" w:type="dxa"/>
          </w:tcPr>
          <w:p w:rsidR="00CD68D5" w:rsidRDefault="001B1B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Poniedziałek</w:t>
            </w:r>
          </w:p>
          <w:p w:rsidR="00CD68D5" w:rsidRDefault="00CD68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8D5" w:rsidRDefault="00CD68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68D5">
        <w:tc>
          <w:tcPr>
            <w:tcW w:w="1838" w:type="dxa"/>
          </w:tcPr>
          <w:p w:rsidR="00CD68D5" w:rsidRDefault="001B1B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Środa</w:t>
            </w:r>
          </w:p>
          <w:p w:rsidR="00CD68D5" w:rsidRDefault="00CD68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8D5" w:rsidRDefault="00CD68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68D5">
        <w:tc>
          <w:tcPr>
            <w:tcW w:w="1838" w:type="dxa"/>
          </w:tcPr>
          <w:p w:rsidR="00CD68D5" w:rsidRDefault="001B1B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Czwartek</w:t>
            </w:r>
          </w:p>
          <w:p w:rsidR="00CD68D5" w:rsidRDefault="00CD68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8D5" w:rsidRDefault="00CD68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68D5">
        <w:tc>
          <w:tcPr>
            <w:tcW w:w="1838" w:type="dxa"/>
          </w:tcPr>
          <w:p w:rsidR="00CD68D5" w:rsidRDefault="001B1B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Piątek</w:t>
            </w:r>
          </w:p>
          <w:p w:rsidR="00CD68D5" w:rsidRDefault="00CD68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8D5" w:rsidRDefault="00CD68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D68D5" w:rsidRDefault="00CD68D5"/>
    <w:sectPr w:rsidR="00CD68D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2E3"/>
    <w:multiLevelType w:val="multilevel"/>
    <w:tmpl w:val="083A52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70A5"/>
    <w:multiLevelType w:val="multilevel"/>
    <w:tmpl w:val="156870A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4E66B4"/>
    <w:multiLevelType w:val="multilevel"/>
    <w:tmpl w:val="1A4E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0EE5"/>
    <w:multiLevelType w:val="multilevel"/>
    <w:tmpl w:val="1B460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7A88"/>
    <w:multiLevelType w:val="multilevel"/>
    <w:tmpl w:val="1DC67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022A9"/>
    <w:multiLevelType w:val="multilevel"/>
    <w:tmpl w:val="273022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7679F"/>
    <w:multiLevelType w:val="multilevel"/>
    <w:tmpl w:val="2A67679F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17AF3"/>
    <w:multiLevelType w:val="multilevel"/>
    <w:tmpl w:val="31C17AF3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67453"/>
    <w:multiLevelType w:val="multilevel"/>
    <w:tmpl w:val="34B674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5624"/>
    <w:multiLevelType w:val="multilevel"/>
    <w:tmpl w:val="49D95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919D7"/>
    <w:multiLevelType w:val="multilevel"/>
    <w:tmpl w:val="4D9919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0F2C"/>
    <w:multiLevelType w:val="multilevel"/>
    <w:tmpl w:val="5B4B0F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61415"/>
    <w:multiLevelType w:val="multilevel"/>
    <w:tmpl w:val="5B6614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A1060"/>
    <w:multiLevelType w:val="multilevel"/>
    <w:tmpl w:val="6CEA1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D49F5"/>
    <w:multiLevelType w:val="multilevel"/>
    <w:tmpl w:val="746D49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C2911"/>
    <w:multiLevelType w:val="multilevel"/>
    <w:tmpl w:val="754C29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9"/>
  </w:num>
  <w:num w:numId="13">
    <w:abstractNumId w:val="11"/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E517B3"/>
    <w:rsid w:val="00031746"/>
    <w:rsid w:val="001B1B08"/>
    <w:rsid w:val="00CD68D5"/>
    <w:rsid w:val="00E917E9"/>
    <w:rsid w:val="06474079"/>
    <w:rsid w:val="084C7A41"/>
    <w:rsid w:val="47E517B3"/>
    <w:rsid w:val="7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B4DC5"/>
  <w15:docId w15:val="{B4FB54E5-2DB9-4473-829E-8E504815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6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7"/>
    <w:pPr>
      <w:widowControl w:val="0"/>
      <w:suppressAutoHyphens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6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7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ycynapracy@jk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mazybala</dc:creator>
  <cp:lastModifiedBy>Malgorzata Buczkowska</cp:lastModifiedBy>
  <cp:revision>4</cp:revision>
  <dcterms:created xsi:type="dcterms:W3CDTF">2021-08-11T09:15:00Z</dcterms:created>
  <dcterms:modified xsi:type="dcterms:W3CDTF">2021-08-11T09:43:00Z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1045-11.2.0.10132</vt:lpwstr>
  </property>
</Properties>
</file>