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0A" w:rsidRDefault="006E3C0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E3C0A" w:rsidRPr="006E3C0A" w:rsidRDefault="006E3C0A" w:rsidP="006E3C0A">
      <w:pPr>
        <w:jc w:val="right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>Gdynia, dnia 22.10.2021 r.</w:t>
      </w: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  <w:r w:rsidRPr="006E3C0A">
        <w:rPr>
          <w:rFonts w:ascii="Arial Narrow" w:hAnsi="Arial Narrow"/>
          <w:b/>
          <w:sz w:val="20"/>
          <w:szCs w:val="20"/>
        </w:rPr>
        <w:t>OGŁOSZENIE O PRZESUNIĘCIU ROZSTRZYGNIĘCIA KONKURSU OFERT</w:t>
      </w:r>
      <w:r w:rsidRPr="006E3C0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</w:p>
    <w:p w:rsidR="006E3C0A" w:rsidRPr="006E3C0A" w:rsidRDefault="006E3C0A" w:rsidP="006E3C0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6E3C0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>
        <w:rPr>
          <w:rFonts w:ascii="Arial Narrow" w:hAnsi="Arial Narrow"/>
          <w:sz w:val="20"/>
          <w:szCs w:val="20"/>
          <w:u w:val="single"/>
        </w:rPr>
        <w:t>08.09</w:t>
      </w:r>
      <w:r w:rsidRPr="006E3C0A">
        <w:rPr>
          <w:rFonts w:ascii="Arial Narrow" w:hAnsi="Arial Narrow"/>
          <w:sz w:val="20"/>
          <w:szCs w:val="20"/>
          <w:u w:val="single"/>
        </w:rPr>
        <w:t>.2021 r. – postępowanie konkursowe nr 3</w:t>
      </w:r>
      <w:r>
        <w:rPr>
          <w:rFonts w:ascii="Arial Narrow" w:hAnsi="Arial Narrow"/>
          <w:sz w:val="20"/>
          <w:szCs w:val="20"/>
          <w:u w:val="single"/>
        </w:rPr>
        <w:t>8</w:t>
      </w:r>
      <w:r w:rsidRPr="006E3C0A">
        <w:rPr>
          <w:rFonts w:ascii="Arial Narrow" w:hAnsi="Arial Narrow"/>
          <w:sz w:val="20"/>
          <w:szCs w:val="20"/>
          <w:u w:val="single"/>
        </w:rPr>
        <w:t>/2021</w:t>
      </w:r>
    </w:p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o.o., działając zgodnie z zapisami ustawy </w:t>
      </w:r>
      <w:r w:rsidRPr="006E3C0A">
        <w:rPr>
          <w:rFonts w:ascii="Arial Narrow" w:hAnsi="Arial Narrow"/>
          <w:sz w:val="20"/>
          <w:szCs w:val="20"/>
        </w:rPr>
        <w:br/>
        <w:t>z dnia 15 kwietnia 2011 r. o działalności leczniczej (</w:t>
      </w:r>
      <w:proofErr w:type="spellStart"/>
      <w:r w:rsidRPr="006E3C0A">
        <w:rPr>
          <w:rFonts w:ascii="Arial Narrow" w:hAnsi="Arial Narrow"/>
          <w:sz w:val="20"/>
          <w:szCs w:val="20"/>
        </w:rPr>
        <w:t>t.j</w:t>
      </w:r>
      <w:proofErr w:type="spellEnd"/>
      <w:r w:rsidRPr="006E3C0A">
        <w:rPr>
          <w:rFonts w:ascii="Arial Narrow" w:hAnsi="Arial Narrow"/>
          <w:sz w:val="20"/>
          <w:szCs w:val="20"/>
        </w:rPr>
        <w:t>. Dz.U. 2021 r. poz. 711 ze zm.) oraz zgodnie ze Szczegółowymi Warunkami Konkursu Ofert na udzielanie świadczeń zdrowotnych nr 16/2021 informuje o przesunięciu rozstrzygnięcia postępowania konkursowego w następujących zakresach:</w:t>
      </w:r>
    </w:p>
    <w:p w:rsidR="006E3C0A" w:rsidRPr="003F10BD" w:rsidRDefault="006E3C0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44BD6" w:rsidRPr="003F10BD" w:rsidRDefault="00444BD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F6C42" w:rsidRPr="003F10BD" w:rsidRDefault="00D12BBF" w:rsidP="00444BD6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  <w:r w:rsidRPr="003F10BD">
        <w:rPr>
          <w:rFonts w:ascii="Arial Narrow" w:hAnsi="Arial Narrow"/>
          <w:b/>
          <w:bCs/>
          <w:kern w:val="3"/>
          <w:sz w:val="20"/>
          <w:szCs w:val="20"/>
        </w:rPr>
        <w:t>III.1. Udzielanie świadczeń zdrowotnych w ramach kontraktu lekarskiego w Pracowni Diagnostyki Obrazowej  – ordynacja i/lub dyżury  wraz z kierowaniem pracownią.</w:t>
      </w:r>
    </w:p>
    <w:p w:rsidR="00D12BBF" w:rsidRPr="003F10BD" w:rsidRDefault="00D12BBF" w:rsidP="00444BD6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</w:p>
    <w:p w:rsidR="001B3871" w:rsidRPr="003F10BD" w:rsidRDefault="001B3871" w:rsidP="00444BD6">
      <w:pPr>
        <w:spacing w:after="0"/>
        <w:jc w:val="both"/>
        <w:textAlignment w:val="baseline"/>
        <w:rPr>
          <w:rFonts w:ascii="Arial Narrow" w:hAnsi="Arial Narrow"/>
          <w:sz w:val="20"/>
          <w:szCs w:val="20"/>
        </w:rPr>
      </w:pPr>
    </w:p>
    <w:p w:rsidR="00B93D23" w:rsidRPr="003F10BD" w:rsidRDefault="00B93D23" w:rsidP="00B93D23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  <w:r w:rsidRPr="003F10BD">
        <w:rPr>
          <w:rFonts w:ascii="Arial Narrow" w:hAnsi="Arial Narrow"/>
          <w:b/>
          <w:bCs/>
          <w:kern w:val="3"/>
          <w:sz w:val="20"/>
          <w:szCs w:val="20"/>
        </w:rPr>
        <w:t>III.2. Udzielanie świadczeń zdrowotnych w ramach kontraktu lekarskiego w Pracowni Diagnostyki Obrazowej  – ordynacja i/lub dyżury i/lub opisywanie badań tomografii komputerowej (TK) poza godzinami ordynacji.</w:t>
      </w:r>
    </w:p>
    <w:p w:rsidR="00B93D23" w:rsidRPr="003F10BD" w:rsidRDefault="00B93D23" w:rsidP="00B93D23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</w:p>
    <w:p w:rsidR="00B93D23" w:rsidRPr="003F10BD" w:rsidRDefault="00B93D23" w:rsidP="00B93D23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B93D23" w:rsidRPr="003F10BD" w:rsidRDefault="00B93D23" w:rsidP="00B93D23">
      <w:pPr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3F10BD">
        <w:rPr>
          <w:rFonts w:ascii="Arial Narrow" w:hAnsi="Arial Narrow"/>
          <w:b/>
          <w:bCs/>
          <w:sz w:val="20"/>
          <w:szCs w:val="20"/>
          <w:lang w:eastAsia="zh-CN"/>
        </w:rPr>
        <w:t>III.3. Udzielanie świadczeń zdrowotnych w ramach kontraktu lekarskiego w Oddziale Chirurgii Szczękowo-Twarzowej   w zakresie czynności lekarza specjalisty chirurgii szczękowo-twarzowej.</w:t>
      </w:r>
    </w:p>
    <w:p w:rsidR="00B93D23" w:rsidRPr="003F10BD" w:rsidRDefault="00B93D23" w:rsidP="00B93D23">
      <w:pPr>
        <w:spacing w:after="0"/>
        <w:jc w:val="both"/>
        <w:rPr>
          <w:rFonts w:ascii="Arial Narrow" w:hAnsi="Arial Narrow" w:cs="Arial"/>
          <w:b/>
          <w:sz w:val="20"/>
          <w:szCs w:val="20"/>
          <w:lang w:eastAsia="pl-PL"/>
        </w:rPr>
      </w:pPr>
    </w:p>
    <w:p w:rsidR="003F10BD" w:rsidRPr="003F10BD" w:rsidRDefault="003F10BD" w:rsidP="00B93D23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</w:p>
    <w:p w:rsidR="00313F77" w:rsidRPr="003F10BD" w:rsidRDefault="00E906C2" w:rsidP="00313F7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  <w:r w:rsidRPr="003F10BD">
        <w:rPr>
          <w:rFonts w:ascii="Arial Narrow" w:hAnsi="Arial Narrow"/>
          <w:b/>
          <w:bCs/>
          <w:kern w:val="3"/>
          <w:sz w:val="20"/>
          <w:szCs w:val="20"/>
        </w:rPr>
        <w:t xml:space="preserve">III.5.Udzielanie świadczeń zdrowotnych w ramach kontraktu lekarskiego Pacjentom Spółki w zakresie konsultacji psychiatrycznych.  </w:t>
      </w:r>
    </w:p>
    <w:p w:rsidR="00E906C2" w:rsidRPr="003F10BD" w:rsidRDefault="00E906C2" w:rsidP="00313F77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</w:rPr>
      </w:pPr>
    </w:p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 xml:space="preserve">Na podstawie rozdz. XI pkt 7 SWKO Komisja Konkursowa przedłużyła termin ogłoszenia rozstrzygnięcia konkursu ofert </w:t>
      </w:r>
      <w:r w:rsidRPr="006E3C0A">
        <w:rPr>
          <w:rFonts w:ascii="Arial Narrow" w:hAnsi="Arial Narrow"/>
          <w:sz w:val="20"/>
          <w:szCs w:val="20"/>
        </w:rPr>
        <w:br/>
        <w:t>nr 3</w:t>
      </w:r>
      <w:r w:rsidR="00A03143">
        <w:rPr>
          <w:rFonts w:ascii="Arial Narrow" w:hAnsi="Arial Narrow"/>
          <w:sz w:val="20"/>
          <w:szCs w:val="20"/>
        </w:rPr>
        <w:t>8</w:t>
      </w:r>
      <w:r w:rsidRPr="006E3C0A">
        <w:rPr>
          <w:rFonts w:ascii="Arial Narrow" w:hAnsi="Arial Narrow"/>
          <w:sz w:val="20"/>
          <w:szCs w:val="20"/>
        </w:rPr>
        <w:t xml:space="preserve">/2021 w powyższym zakresie na dzień </w:t>
      </w:r>
      <w:r w:rsidRPr="006E3C0A">
        <w:rPr>
          <w:rFonts w:ascii="Arial Narrow" w:hAnsi="Arial Narrow"/>
          <w:b/>
          <w:sz w:val="20"/>
          <w:szCs w:val="20"/>
          <w:u w:val="single"/>
        </w:rPr>
        <w:t>27.10.2021 r.</w:t>
      </w:r>
      <w:r w:rsidRPr="006E3C0A">
        <w:rPr>
          <w:rFonts w:ascii="Arial Narrow" w:hAnsi="Arial Narrow"/>
          <w:sz w:val="20"/>
          <w:szCs w:val="20"/>
        </w:rPr>
        <w:t xml:space="preserve">  </w:t>
      </w:r>
    </w:p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>Ogłoszenie o przesunięciu rozstrzygnięcia konkursu ofert zamieszczone zostaje na tablicy informacyjnej w siedzibie Szpitali Pomorskich Sp. z o.o. przy ul. Powstania Styczniowego 1, 81-519 Gdynia oraz na stronie internetowej www.szpitalepomorskie.eu</w:t>
      </w:r>
    </w:p>
    <w:p w:rsidR="006E3C0A" w:rsidRPr="006E3C0A" w:rsidRDefault="006E3C0A" w:rsidP="006E3C0A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3F10BD" w:rsidRDefault="006E3C0A" w:rsidP="006E3C0A">
      <w:pPr>
        <w:tabs>
          <w:tab w:val="left" w:pos="1701"/>
        </w:tabs>
        <w:spacing w:after="0"/>
        <w:jc w:val="right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>Przewodniczący Komisji</w:t>
      </w:r>
      <w:r w:rsidRPr="006E3C0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</w:p>
    <w:sectPr w:rsidR="0058016A" w:rsidRPr="003F10BD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2B0" w:rsidRDefault="00BF22B0" w:rsidP="00A8421C">
      <w:pPr>
        <w:spacing w:after="0" w:line="240" w:lineRule="auto"/>
      </w:pPr>
      <w:r>
        <w:separator/>
      </w:r>
    </w:p>
  </w:endnote>
  <w:endnote w:type="continuationSeparator" w:id="0">
    <w:p w:rsidR="00BF22B0" w:rsidRDefault="00BF22B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2B0" w:rsidRDefault="00BF22B0" w:rsidP="00A8421C">
      <w:pPr>
        <w:spacing w:after="0" w:line="240" w:lineRule="auto"/>
      </w:pPr>
      <w:r>
        <w:separator/>
      </w:r>
    </w:p>
  </w:footnote>
  <w:footnote w:type="continuationSeparator" w:id="0">
    <w:p w:rsidR="00BF22B0" w:rsidRDefault="00BF22B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BF22B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22B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BF22B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B481D"/>
    <w:rsid w:val="000D4E2F"/>
    <w:rsid w:val="000F3411"/>
    <w:rsid w:val="000F572B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B3871"/>
    <w:rsid w:val="001C4A4B"/>
    <w:rsid w:val="001C6188"/>
    <w:rsid w:val="001C79B9"/>
    <w:rsid w:val="001D0340"/>
    <w:rsid w:val="001D2B74"/>
    <w:rsid w:val="001E1883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C693D"/>
    <w:rsid w:val="003E3687"/>
    <w:rsid w:val="003E56FB"/>
    <w:rsid w:val="003F10BD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E3C0A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B0216"/>
    <w:rsid w:val="007B362F"/>
    <w:rsid w:val="007B73A3"/>
    <w:rsid w:val="007E234F"/>
    <w:rsid w:val="007F5C1C"/>
    <w:rsid w:val="00800BB4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03143"/>
    <w:rsid w:val="00A227FD"/>
    <w:rsid w:val="00A268C9"/>
    <w:rsid w:val="00A31F6C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E74AB"/>
    <w:rsid w:val="00B0063C"/>
    <w:rsid w:val="00B05D23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6301"/>
    <w:rsid w:val="00BD1EC4"/>
    <w:rsid w:val="00BF22B0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06C2"/>
    <w:rsid w:val="00E9243B"/>
    <w:rsid w:val="00E93EC4"/>
    <w:rsid w:val="00EA4D63"/>
    <w:rsid w:val="00EA6968"/>
    <w:rsid w:val="00EB229F"/>
    <w:rsid w:val="00EB58E7"/>
    <w:rsid w:val="00EC2CEC"/>
    <w:rsid w:val="00ED06AD"/>
    <w:rsid w:val="00ED3149"/>
    <w:rsid w:val="00ED35B4"/>
    <w:rsid w:val="00ED42BF"/>
    <w:rsid w:val="00EE2D82"/>
    <w:rsid w:val="00EE573C"/>
    <w:rsid w:val="00EE59E8"/>
    <w:rsid w:val="00F02722"/>
    <w:rsid w:val="00F03E20"/>
    <w:rsid w:val="00F05B49"/>
    <w:rsid w:val="00F11E2B"/>
    <w:rsid w:val="00F11FF2"/>
    <w:rsid w:val="00F128E0"/>
    <w:rsid w:val="00F21A64"/>
    <w:rsid w:val="00F309B6"/>
    <w:rsid w:val="00F40652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E16E7B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30E7-47E4-4458-8680-04BCE16F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2021-10-01T07:15:00Z</cp:lastPrinted>
  <dcterms:created xsi:type="dcterms:W3CDTF">2021-10-22T07:55:00Z</dcterms:created>
  <dcterms:modified xsi:type="dcterms:W3CDTF">2021-10-22T07:55:00Z</dcterms:modified>
</cp:coreProperties>
</file>