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DE3C65">
        <w:rPr>
          <w:rFonts w:ascii="Arial Narrow" w:hAnsi="Arial Narrow"/>
          <w:sz w:val="20"/>
          <w:szCs w:val="20"/>
        </w:rPr>
        <w:t>21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294944" w:rsidRPr="00D87DF5" w:rsidRDefault="0058016A" w:rsidP="00D87DF5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6D2D17">
        <w:rPr>
          <w:rFonts w:ascii="Arial Narrow" w:hAnsi="Arial Narrow"/>
          <w:sz w:val="20"/>
          <w:szCs w:val="20"/>
          <w:u w:val="single"/>
        </w:rPr>
        <w:t xml:space="preserve">10.01.2022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6D2D17">
        <w:rPr>
          <w:rFonts w:ascii="Arial Narrow" w:hAnsi="Arial Narrow"/>
          <w:sz w:val="20"/>
          <w:szCs w:val="20"/>
          <w:u w:val="single"/>
        </w:rPr>
        <w:t>2/2022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6D2D17">
        <w:rPr>
          <w:rFonts w:ascii="Arial Narrow" w:hAnsi="Arial Narrow"/>
          <w:sz w:val="20"/>
          <w:szCs w:val="20"/>
        </w:rPr>
        <w:t>10.01.2022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6D2D17"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3C65" w:rsidRPr="00DE3C65" w:rsidRDefault="00DE3C65" w:rsidP="00DE3C65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88223146"/>
      <w:bookmarkStart w:id="1" w:name="_Hlk87951469"/>
      <w:r w:rsidRPr="00DE3C65">
        <w:rPr>
          <w:rFonts w:ascii="Arial Narrow" w:hAnsi="Arial Narrow"/>
          <w:b/>
          <w:bCs/>
          <w:sz w:val="20"/>
          <w:szCs w:val="20"/>
          <w:u w:val="single"/>
        </w:rPr>
        <w:t>III.3. Udzielanie świadczeń zdrowotnych  przez pielęgniarkę operacyjną w Bloku Operacyjnym;</w:t>
      </w:r>
      <w:bookmarkEnd w:id="0"/>
    </w:p>
    <w:bookmarkEnd w:id="1"/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F2CB4" w:rsidRPr="00E92164" w:rsidRDefault="00BF2CB4" w:rsidP="00BF2CB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DE3C65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E3C65"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>Bożena Gujska ATPED, ul. Promienna 4/2, 81-603 Gdynia</w:t>
      </w:r>
    </w:p>
    <w:p w:rsidR="00BF2CB4" w:rsidRPr="00E92164" w:rsidRDefault="00BF2CB4" w:rsidP="00BF2CB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BF2CB4" w:rsidRPr="00E92164" w:rsidRDefault="00BF2CB4" w:rsidP="00BF2CB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3C65" w:rsidRPr="00E92164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Monika Czaja, ul. Kcyńska 12/20, 81-005 Gdynia</w:t>
      </w:r>
    </w:p>
    <w:p w:rsidR="00DE3C65" w:rsidRPr="00E92164" w:rsidRDefault="00DE3C65" w:rsidP="00DE3C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3C65" w:rsidRPr="00E92164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E3C65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Dobromił Trzoska, ul. </w:t>
      </w:r>
      <w:proofErr w:type="spellStart"/>
      <w:r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>Piecewska</w:t>
      </w:r>
      <w:proofErr w:type="spellEnd"/>
      <w:r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35/36, 80-288 Gdańsk</w:t>
      </w:r>
    </w:p>
    <w:p w:rsidR="00DE3C65" w:rsidRPr="00E92164" w:rsidRDefault="00DE3C65" w:rsidP="00DE3C6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3C65" w:rsidRPr="00E92164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E3C65" w:rsidRPr="00E92164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>Żaneta Pomierna Indywidualna Praktyka Pielęgniarska, ul. Sosnowa 44/7, 32-300 Olkusz</w:t>
      </w:r>
    </w:p>
    <w:p w:rsidR="00DE3C65" w:rsidRPr="00E92164" w:rsidRDefault="00DE3C65" w:rsidP="00DE3C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3C65" w:rsidRPr="00E92164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E3C65" w:rsidRPr="00E92164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7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E3C65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Beata Przybylska, ul. Zwycięstwa 49/2, 84-215 Gowino</w:t>
      </w:r>
    </w:p>
    <w:p w:rsidR="00DE3C65" w:rsidRPr="00E92164" w:rsidRDefault="00DE3C65" w:rsidP="00DE3C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3C65" w:rsidRPr="00E92164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8C3288" w:rsidRDefault="00DE3C65" w:rsidP="008C32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8C3288">
        <w:rPr>
          <w:rFonts w:ascii="Arial Narrow" w:hAnsi="Arial Narrow" w:cs="Arial"/>
          <w:b/>
          <w:sz w:val="20"/>
          <w:szCs w:val="20"/>
          <w:lang w:eastAsia="pl-PL"/>
        </w:rPr>
        <w:t>8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C3288" w:rsidRPr="008C3288">
        <w:rPr>
          <w:rFonts w:ascii="Arial Narrow" w:hAnsi="Arial Narrow" w:cs="Arial"/>
          <w:b/>
          <w:bCs/>
          <w:sz w:val="20"/>
          <w:szCs w:val="20"/>
          <w:lang w:eastAsia="pl-PL"/>
        </w:rPr>
        <w:t>Elżbieta Kaczmarska Usługi Pielęgniarskie, ul. Zielona 13F/2, 81-113 Gdynia</w:t>
      </w:r>
    </w:p>
    <w:p w:rsidR="00DE3C65" w:rsidRPr="00E92164" w:rsidRDefault="00DE3C65" w:rsidP="008C32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8C3288" w:rsidRPr="00E92164" w:rsidRDefault="008C3288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8C3288" w:rsidRDefault="00DE3C65" w:rsidP="008C3288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8C3288">
        <w:rPr>
          <w:rFonts w:ascii="Arial Narrow" w:hAnsi="Arial Narrow" w:cs="Arial"/>
          <w:b/>
          <w:sz w:val="20"/>
          <w:szCs w:val="20"/>
          <w:lang w:eastAsia="pl-PL"/>
        </w:rPr>
        <w:t>9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C3288" w:rsidRPr="008C3288">
        <w:rPr>
          <w:rFonts w:ascii="Arial Narrow" w:hAnsi="Arial Narrow" w:cs="Arial"/>
          <w:b/>
          <w:bCs/>
          <w:sz w:val="20"/>
          <w:szCs w:val="20"/>
          <w:lang w:eastAsia="pl-PL"/>
        </w:rPr>
        <w:t>Krystyna Olko MAKNA, ul. Antoniego Abrahama 20/4, 81-352 Gdynia</w:t>
      </w:r>
    </w:p>
    <w:p w:rsidR="00DE3C65" w:rsidRPr="00E92164" w:rsidRDefault="00DE3C65" w:rsidP="008C3288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lastRenderedPageBreak/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8C3288" w:rsidRPr="00E92164" w:rsidRDefault="008C3288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E3C65" w:rsidRPr="00E92164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8C3288">
        <w:rPr>
          <w:rFonts w:ascii="Arial Narrow" w:hAnsi="Arial Narrow" w:cs="Arial"/>
          <w:b/>
          <w:sz w:val="20"/>
          <w:szCs w:val="20"/>
          <w:lang w:eastAsia="pl-PL"/>
        </w:rPr>
        <w:t>0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Teresa </w:t>
      </w:r>
      <w:proofErr w:type="spellStart"/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Badtke</w:t>
      </w:r>
      <w:proofErr w:type="spellEnd"/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Praktyka Pielęgniarska, ul. Żukowska 13, 81-045 Gdynia</w:t>
      </w:r>
    </w:p>
    <w:p w:rsidR="00DE3C65" w:rsidRPr="00E92164" w:rsidRDefault="00DE3C65" w:rsidP="00DE3C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7DF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</w:t>
      </w:r>
    </w:p>
    <w:p w:rsidR="00DE3C65" w:rsidRPr="00E92164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 </w:t>
      </w:r>
    </w:p>
    <w:p w:rsidR="00DE3C65" w:rsidRPr="00E92164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D87DF5"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Usługi Pielęgniarskie Indywidualna Praktyka Pielęgniarska Bogumiła Gawin, ul. Morelowa 14, 81-198 Pierwoszyno</w:t>
      </w:r>
    </w:p>
    <w:p w:rsidR="00DE3C65" w:rsidRPr="00E92164" w:rsidRDefault="00DE3C65" w:rsidP="00DE3C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87DF5" w:rsidRPr="00E92164" w:rsidRDefault="00D87DF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87DF5" w:rsidRDefault="00DE3C65" w:rsidP="00D87DF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D87DF5"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Margol Mirosława, ul. Generała Hallera 8, 84-242 Kębłowo</w:t>
      </w:r>
    </w:p>
    <w:p w:rsidR="00DE3C65" w:rsidRPr="00E92164" w:rsidRDefault="00DE3C65" w:rsidP="00D87DF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87DF5" w:rsidRPr="00E92164" w:rsidRDefault="00D87DF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DE3C65" w:rsidRPr="00E92164" w:rsidRDefault="00DE3C65" w:rsidP="00DE3C6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="00D87DF5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Aleksandra Białkowska-</w:t>
      </w:r>
      <w:proofErr w:type="spellStart"/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Choszcz</w:t>
      </w:r>
      <w:proofErr w:type="spellEnd"/>
      <w:r w:rsidR="00D87DF5"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, ul. Na Wzgórzu 17, 84-241 Gościcino</w:t>
      </w:r>
    </w:p>
    <w:p w:rsidR="00DE3C65" w:rsidRPr="00E92164" w:rsidRDefault="00DE3C65" w:rsidP="00DE3C6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E3C65" w:rsidRPr="00E92164" w:rsidRDefault="00DE3C65" w:rsidP="00DE3C6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E3C65" w:rsidRDefault="00DE3C6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87DF5" w:rsidRPr="00E92164" w:rsidRDefault="00D87DF5" w:rsidP="00D87DF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Krystyna Pawlicka INDYWIDUALNA PRAKTYKA PIELĘGNIARSKA, ul. Ignacego Krasickiego 9/11, 81-377 Gdynia</w:t>
      </w:r>
    </w:p>
    <w:p w:rsidR="00D87DF5" w:rsidRPr="00E92164" w:rsidRDefault="00D87DF5" w:rsidP="00D87DF5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7DF5" w:rsidRPr="00E92164" w:rsidRDefault="00D87DF5" w:rsidP="00D87DF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D87DF5" w:rsidRDefault="00D87DF5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87DF5" w:rsidRDefault="00D87DF5" w:rsidP="00D87DF5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>
        <w:rPr>
          <w:rFonts w:ascii="Arial Narrow" w:hAnsi="Arial Narrow" w:cs="Arial"/>
          <w:b/>
          <w:sz w:val="20"/>
          <w:szCs w:val="20"/>
          <w:lang w:eastAsia="pl-PL"/>
        </w:rPr>
        <w:t>6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D87DF5">
        <w:rPr>
          <w:rFonts w:ascii="Arial Narrow" w:hAnsi="Arial Narrow" w:cs="Arial"/>
          <w:b/>
          <w:bCs/>
          <w:sz w:val="20"/>
          <w:szCs w:val="20"/>
          <w:lang w:eastAsia="pl-PL"/>
        </w:rPr>
        <w:t>ELA-MED Elżbieta Garstecka Usługi Medyczne, ul. Krasińskiego 17/2, 76-200 Słupsk</w:t>
      </w:r>
    </w:p>
    <w:p w:rsidR="00D87DF5" w:rsidRPr="00E92164" w:rsidRDefault="00D87DF5" w:rsidP="00D87DF5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D87DF5" w:rsidRPr="00E92164" w:rsidRDefault="00D87DF5" w:rsidP="00D87DF5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2/2022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D87DF5" w:rsidRDefault="00222BFB" w:rsidP="00D87DF5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D87DF5" w:rsidRPr="00D87DF5">
        <w:rPr>
          <w:rFonts w:ascii="Arial Narrow" w:hAnsi="Arial Narrow"/>
          <w:sz w:val="20"/>
          <w:szCs w:val="20"/>
        </w:rPr>
        <w:t>www.szpitalepomorskie.eu</w:t>
      </w:r>
    </w:p>
    <w:p w:rsidR="0058016A" w:rsidRPr="00E92164" w:rsidRDefault="00D87DF5" w:rsidP="00D87DF5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</w:t>
      </w:r>
      <w:r w:rsidR="0058016A" w:rsidRPr="00E92164">
        <w:rPr>
          <w:rFonts w:ascii="Arial Narrow" w:hAnsi="Arial Narrow"/>
          <w:sz w:val="20"/>
          <w:szCs w:val="20"/>
        </w:rPr>
        <w:t>Przewodniczący Komisji</w:t>
      </w:r>
      <w:r w:rsidR="0058016A" w:rsidRPr="00E92164">
        <w:rPr>
          <w:rFonts w:ascii="Arial Narrow" w:hAnsi="Arial Narrow" w:cs="Tahoma"/>
          <w:sz w:val="20"/>
          <w:szCs w:val="20"/>
        </w:rPr>
        <w:t xml:space="preserve"> Konkursowej </w:t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5A8" w:rsidRDefault="007075A8" w:rsidP="00A8421C">
      <w:pPr>
        <w:spacing w:after="0" w:line="240" w:lineRule="auto"/>
      </w:pPr>
      <w:r>
        <w:separator/>
      </w:r>
    </w:p>
  </w:endnote>
  <w:endnote w:type="continuationSeparator" w:id="0">
    <w:p w:rsidR="007075A8" w:rsidRDefault="007075A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5A8" w:rsidRDefault="007075A8" w:rsidP="00A8421C">
      <w:pPr>
        <w:spacing w:after="0" w:line="240" w:lineRule="auto"/>
      </w:pPr>
      <w:r>
        <w:separator/>
      </w:r>
    </w:p>
  </w:footnote>
  <w:footnote w:type="continuationSeparator" w:id="0">
    <w:p w:rsidR="007075A8" w:rsidRDefault="007075A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075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075A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7075A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075A8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B27E2"/>
    <w:rsid w:val="008C1BCD"/>
    <w:rsid w:val="008C3288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87DF5"/>
    <w:rsid w:val="00D91CC3"/>
    <w:rsid w:val="00D97B4A"/>
    <w:rsid w:val="00DA2A3A"/>
    <w:rsid w:val="00DA5F32"/>
    <w:rsid w:val="00DB477B"/>
    <w:rsid w:val="00DC4725"/>
    <w:rsid w:val="00DD4BDB"/>
    <w:rsid w:val="00DD55E8"/>
    <w:rsid w:val="00DE3C65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61DA59F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74AF4-AB2F-4821-BF3F-341AA63D8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4</cp:revision>
  <cp:lastPrinted>2021-10-01T07:15:00Z</cp:lastPrinted>
  <dcterms:created xsi:type="dcterms:W3CDTF">2022-02-21T11:21:00Z</dcterms:created>
  <dcterms:modified xsi:type="dcterms:W3CDTF">2022-02-21T11:22:00Z</dcterms:modified>
</cp:coreProperties>
</file>