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401C132D" w:rsidR="00A2537A" w:rsidRPr="005306F6" w:rsidRDefault="00625A5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5306F6">
        <w:rPr>
          <w:rFonts w:ascii="Fira Sans Condensed SemiBold" w:hAnsi="Fira Sans Condensed SemiBold" w:cs="Arial"/>
          <w:color w:val="020203"/>
          <w:sz w:val="14"/>
          <w:szCs w:val="14"/>
        </w:rPr>
        <w:t>`</w:t>
      </w:r>
    </w:p>
    <w:p w14:paraId="7FD42C3E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09B244C8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170562AF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Pielęgniarki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Oddziałowej</w:t>
      </w: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,  lokalizacja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Szpital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Św. Wincentego a Paulo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 Gdyni</w:t>
      </w:r>
    </w:p>
    <w:p w14:paraId="2519EDCC" w14:textId="1702009D" w:rsidR="007F0321" w:rsidRPr="007F0321" w:rsidRDefault="007F0321" w:rsidP="007F0321">
      <w:pPr>
        <w:pStyle w:val="Akapitzlist"/>
        <w:numPr>
          <w:ilvl w:val="0"/>
          <w:numId w:val="26"/>
        </w:numPr>
        <w:shd w:val="clear" w:color="auto" w:fill="FFFFFF"/>
        <w:spacing w:before="330" w:after="165" w:line="240" w:lineRule="auto"/>
        <w:outlineLvl w:val="4"/>
        <w:rPr>
          <w:rFonts w:ascii="Arial Narrow" w:hAnsi="Arial Narrow"/>
          <w:b/>
        </w:rPr>
      </w:pPr>
      <w:r w:rsidRPr="007F0321">
        <w:rPr>
          <w:rFonts w:ascii="Arial Narrow" w:hAnsi="Arial Narrow"/>
          <w:b/>
        </w:rPr>
        <w:t>Oddział Chirurgii Urazowo – Ortopedycznej</w:t>
      </w:r>
    </w:p>
    <w:p w14:paraId="69BE31D9" w14:textId="6EC48279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408B5329" w14:textId="77777777" w:rsidR="005724E6" w:rsidRPr="00634338" w:rsidRDefault="005724E6" w:rsidP="005724E6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61208594" w14:textId="7B237817" w:rsidR="005724E6" w:rsidRPr="005306F6" w:rsidRDefault="005724E6" w:rsidP="005306F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Aktualne Prawo wykonywania zawodu pielęgniarki/położnej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bookmarkStart w:id="0" w:name="_GoBack"/>
      <w:bookmarkEnd w:id="0"/>
    </w:p>
    <w:p w14:paraId="37B16EEF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2CF99D71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7F19D0FD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zaangażowanie;</w:t>
      </w:r>
    </w:p>
    <w:p w14:paraId="1C736B0E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12DEB65B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506725E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35E2131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2D2C329D" w14:textId="77777777" w:rsidR="005724E6" w:rsidRPr="00634338" w:rsidRDefault="005724E6" w:rsidP="005724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139E7466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 pracy na podobnym stanowisku;</w:t>
      </w:r>
    </w:p>
    <w:p w14:paraId="40E42BD8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C72DF8E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2DF6F526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76276CDF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61889E7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piekunowie medyczni, sekretarki;</w:t>
      </w:r>
    </w:p>
    <w:p w14:paraId="513369EF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 w  komórce Organizacyjnej zapewniających ciągłość realizacji świadczeń i optymalizację kosztową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C73CC97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j;</w:t>
      </w:r>
    </w:p>
    <w:p w14:paraId="417CA3BB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kompleksowych, całodobowych świadczeń pielęgniarskich nad pacjentami korzystającymi z usług medycznych świadczonych w Komórce Organizacyjnej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5A225D5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nad  warunkami realizacji świadczeń pielęgniarek/położnych zgodnie z obowiązującym stanem prawnym oraz Regulaminem organizacyjnym Spółki i procedurami wewnętrznymi Spółki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892419C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 nad realizacją opieki pielęgniarskiej i świadczeń medycznych udzielanych w komórce organizacyjnej zgodnie z kwalifikacjami i umiejętnościami podległego personelu (pielęgniarki, sekretarki medyczne, personel pomocniczy i innym medyczny)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DEBC05C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83F563A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Motywowanie  podległego personelu  do podejmowania i realizacji oczekiwanych celów i zadań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0DBA984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Ocena podległego personelu i planowanie rozwoju zawodowego zgodnie z potrzebami oddziału i obowiązującymi regulacjami w Spółce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602FA8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B5100A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Aktywny Udział w Komisjach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D91EB31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Modyfikowanie planu działań w Komórce Organizacyjnej (w razie potrzeby) celem  zapewnienia  ciągłości  funkcjonowania i bezpiecznego świadczenia usług medycznych w zakresie opieki pielęgniarsko-położniczej. oraz dostosowania do otoczenia zewnętrznego i wewnętrznego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</w:p>
    <w:p w14:paraId="21F89450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585E8EE9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3E9D7648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39CF88BD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69BD99AB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29BD1B40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 oraz list motywacyjny</w:t>
      </w:r>
    </w:p>
    <w:p w14:paraId="56CB2FD4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4BF6C017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wykształcenie i kwalifikacje zawodowe,</w:t>
      </w:r>
    </w:p>
    <w:p w14:paraId="543417A8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przebieg zatrudnienia, w tym opisany przez kandydata przebieg pracy zawodowej</w:t>
      </w:r>
    </w:p>
    <w:p w14:paraId="6D7C780C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wyrażeniu zgody na przetwarzanie danych osobowych w celu przeprowadzenia konkursu</w:t>
      </w:r>
    </w:p>
    <w:p w14:paraId="5B165367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niekaralności,</w:t>
      </w:r>
    </w:p>
    <w:p w14:paraId="028A77C1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pełnej zdolności do czynności prawnych oraz posiadaniu pełni praw publicznych</w:t>
      </w:r>
    </w:p>
    <w:p w14:paraId="1520D8B8" w14:textId="42BBEF1C" w:rsidR="005724E6" w:rsidRPr="00634338" w:rsidRDefault="007F0321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świadczenia o po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siadaniu obywatelstwa polskiego</w:t>
      </w:r>
    </w:p>
    <w:p w14:paraId="2826C7C4" w14:textId="2E23F963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dokumentów: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7F0321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</w:t>
      </w:r>
      <w:r w:rsidR="007F0321">
        <w:t>18.11</w:t>
      </w:r>
      <w:r>
        <w:t>.2022</w:t>
      </w:r>
    </w:p>
    <w:p w14:paraId="72CA682B" w14:textId="77777777" w:rsidR="005724E6" w:rsidRPr="00634338" w:rsidRDefault="005724E6" w:rsidP="005724E6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5A0B1BC7" w14:textId="77777777" w:rsidR="005724E6" w:rsidRPr="00634338" w:rsidRDefault="005724E6" w:rsidP="005724E6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77357955" w14:textId="77777777" w:rsidR="005724E6" w:rsidRPr="00634338" w:rsidRDefault="005724E6" w:rsidP="005724E6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Dokumenty</w:t>
      </w:r>
      <w:r w:rsidRPr="00634338"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 w:rsidRPr="00634338">
        <w:rPr>
          <w:rFonts w:ascii="Arial Narrow" w:hAnsi="Arial Narrow"/>
          <w:iCs/>
          <w:sz w:val="20"/>
          <w:szCs w:val="20"/>
        </w:rPr>
        <w:t>oraz adnotację:</w:t>
      </w:r>
      <w:r w:rsidRPr="00634338">
        <w:rPr>
          <w:rFonts w:ascii="Arial Narrow" w:hAnsi="Arial Narrow"/>
          <w:sz w:val="20"/>
          <w:szCs w:val="20"/>
        </w:rPr>
        <w:t xml:space="preserve"> </w:t>
      </w:r>
    </w:p>
    <w:p w14:paraId="597C9C20" w14:textId="32B1EF4B" w:rsidR="005724E6" w:rsidRPr="00634338" w:rsidRDefault="005724E6" w:rsidP="005724E6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„ Pielęgniarka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Oddziałowa </w:t>
      </w:r>
      <w:r w:rsidR="00F164A0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Oddział Chirurgii Urazowo-Ortopedycznej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lokalizacja 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Szpital </w:t>
      </w:r>
      <w:proofErr w:type="spellStart"/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Św.Wincentego</w:t>
      </w:r>
      <w:proofErr w:type="spellEnd"/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a Paulo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 Gdyni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”  należy składać za pośrednictwem poczty na adres 81-519 Gdynia, ul. Powstania Styczniowego 1 (data wpływu do Spółki) lub w Kancelarii  Spółki</w:t>
      </w:r>
      <w:r w:rsidR="00F164A0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( 1 piętro )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przy ul. Powstania Styczniowego 1 w Gdyni</w:t>
      </w:r>
    </w:p>
    <w:p w14:paraId="1C7E6758" w14:textId="77777777" w:rsidR="005724E6" w:rsidRPr="00634338" w:rsidRDefault="005724E6" w:rsidP="005724E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384F6E24" w14:textId="77777777" w:rsidR="005724E6" w:rsidRPr="00634338" w:rsidRDefault="005724E6" w:rsidP="005724E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Osoby, których oferty zostaną pozytywnie rozpatrzone, będą powiadomione o terminie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rozstrzygnięcia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konkursu,</w:t>
      </w:r>
    </w:p>
    <w:p w14:paraId="6F35D879" w14:textId="77777777" w:rsidR="00F164A0" w:rsidRDefault="00F164A0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</w:p>
    <w:p w14:paraId="7FBE9E0D" w14:textId="77777777" w:rsidR="00F164A0" w:rsidRDefault="00F164A0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</w:p>
    <w:p w14:paraId="5A412661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106A4623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58115999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owego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1</w:t>
      </w:r>
    </w:p>
    <w:p w14:paraId="2CA714DB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8" w:history="1">
        <w:r w:rsidRPr="00634338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20D7D9F8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13D1D2B7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738D853A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173CFE9B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1A002F97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142E7EF0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56C870D0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629CBB2B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04FA5E74" w14:textId="31C55822" w:rsidR="00F20777" w:rsidRDefault="005724E6" w:rsidP="005724E6"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</w:t>
      </w:r>
    </w:p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26540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713AD"/>
    <w:multiLevelType w:val="hybridMultilevel"/>
    <w:tmpl w:val="29ECC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5"/>
  </w:num>
  <w:num w:numId="5">
    <w:abstractNumId w:val="23"/>
  </w:num>
  <w:num w:numId="6">
    <w:abstractNumId w:val="0"/>
  </w:num>
  <w:num w:numId="7">
    <w:abstractNumId w:val="6"/>
  </w:num>
  <w:num w:numId="8">
    <w:abstractNumId w:val="19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2"/>
  </w:num>
  <w:num w:numId="19">
    <w:abstractNumId w:val="16"/>
  </w:num>
  <w:num w:numId="20">
    <w:abstractNumId w:val="10"/>
  </w:num>
  <w:num w:numId="21">
    <w:abstractNumId w:val="22"/>
  </w:num>
  <w:num w:numId="22">
    <w:abstractNumId w:val="5"/>
  </w:num>
  <w:num w:numId="23">
    <w:abstractNumId w:val="21"/>
  </w:num>
  <w:num w:numId="24">
    <w:abstractNumId w:val="7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E7E11"/>
    <w:rsid w:val="00512E2B"/>
    <w:rsid w:val="00522C07"/>
    <w:rsid w:val="005306F6"/>
    <w:rsid w:val="005724E6"/>
    <w:rsid w:val="00581E24"/>
    <w:rsid w:val="00600476"/>
    <w:rsid w:val="00625A5A"/>
    <w:rsid w:val="00656E84"/>
    <w:rsid w:val="007762CF"/>
    <w:rsid w:val="00781BC0"/>
    <w:rsid w:val="007B6969"/>
    <w:rsid w:val="007C17CA"/>
    <w:rsid w:val="007F0321"/>
    <w:rsid w:val="007F1B48"/>
    <w:rsid w:val="00822BAF"/>
    <w:rsid w:val="008368DE"/>
    <w:rsid w:val="00850762"/>
    <w:rsid w:val="008E3119"/>
    <w:rsid w:val="00931873"/>
    <w:rsid w:val="00983D8F"/>
    <w:rsid w:val="00995697"/>
    <w:rsid w:val="009B7280"/>
    <w:rsid w:val="00A2537A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164A0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docId w15:val="{3CD67929-9CA5-4D39-94EF-F785436F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7712-C0CF-44F0-BAEB-FC178974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4838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Alicja Wieczorek</cp:lastModifiedBy>
  <cp:revision>2</cp:revision>
  <dcterms:created xsi:type="dcterms:W3CDTF">2022-11-02T12:12:00Z</dcterms:created>
  <dcterms:modified xsi:type="dcterms:W3CDTF">2022-11-02T12:12:00Z</dcterms:modified>
</cp:coreProperties>
</file>