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51AD04D2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</w:p>
    <w:p w14:paraId="759ED111" w14:textId="0CBC35D7" w:rsidR="00AF649F" w:rsidRDefault="008350B4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Pielęgniarki </w:t>
      </w:r>
      <w:r w:rsidR="006D6DA1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ze specjalizacją </w:t>
      </w:r>
      <w:r w:rsidR="000E455C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od stycznia 2023</w:t>
      </w:r>
      <w:bookmarkStart w:id="0" w:name="_GoBack"/>
      <w:bookmarkEnd w:id="0"/>
    </w:p>
    <w:p w14:paraId="47A3074B" w14:textId="577C1C62" w:rsidR="00512E2B" w:rsidRPr="00FB2480" w:rsidRDefault="00FB2480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Lo</w:t>
      </w:r>
      <w:r w:rsidR="00AF649F" w:rsidRPr="00FB2480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k</w:t>
      </w:r>
      <w:r w:rsidR="00AF649F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alizacja:</w:t>
      </w:r>
      <w:r w:rsidR="00677A98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 </w:t>
      </w:r>
      <w:r w:rsidR="003672DC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Zakład Opiekuńczo 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 xml:space="preserve">eczniczy , </w:t>
      </w:r>
      <w:r w:rsidR="00512E2B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ul</w:t>
      </w:r>
      <w:r w:rsidR="008350B4" w:rsidRPr="00FB2480">
        <w:rPr>
          <w:rFonts w:asciiTheme="minorHAnsi" w:hAnsiTheme="minorHAnsi" w:cstheme="minorHAnsi"/>
          <w:b/>
          <w:color w:val="262626"/>
          <w:sz w:val="22"/>
          <w:szCs w:val="22"/>
          <w:u w:val="single"/>
        </w:rPr>
        <w:t>. M. Smoluchowskiego 18, Gdańsk 80-214</w:t>
      </w:r>
    </w:p>
    <w:p w14:paraId="0DFE2063" w14:textId="77777777" w:rsidR="00FB2480" w:rsidRDefault="00FB2480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bCs/>
          <w:color w:val="262626"/>
          <w:spacing w:val="-2"/>
          <w:kern w:val="36"/>
          <w:lang w:eastAsia="pl-PL"/>
        </w:rPr>
      </w:pPr>
    </w:p>
    <w:p w14:paraId="12739876" w14:textId="29AB5450" w:rsidR="00AF649F" w:rsidRPr="00FB2480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  <w:r w:rsidR="00AF649F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Wymogi zgodnie z rozporządzeniem Ministra Zdrowia z dnia 25 marca 2022r w sprawie świadczeń gwarantowanych z zakresu świadczeń pielęgnacyjnych  i opiekuńczych w ramach opieki długoterminowej.</w:t>
      </w:r>
      <w:r w:rsidR="00677A98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 xml:space="preserve">(Dz.U. </w:t>
      </w:r>
      <w:r w:rsidR="003D3788" w:rsidRPr="00FB2480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poz. 965)</w:t>
      </w:r>
    </w:p>
    <w:p w14:paraId="4CEBF06E" w14:textId="77777777" w:rsidR="00AF649F" w:rsidRPr="004E7E11" w:rsidRDefault="00AF649F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</w:p>
    <w:p w14:paraId="0435EB81" w14:textId="5A65534C" w:rsidR="004E7E11" w:rsidRPr="008E1C74" w:rsidRDefault="004E7E11" w:rsidP="004E7E11">
      <w:pPr>
        <w:spacing w:after="300" w:line="240" w:lineRule="auto"/>
        <w:outlineLvl w:val="1"/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483494C1" w14:textId="77777777" w:rsidR="00FB2480" w:rsidRDefault="004E7E11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Czynny udział w realizacji zadań i obowiązków </w:t>
      </w:r>
      <w:r w:rsidR="00FB248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oddziale</w:t>
      </w:r>
    </w:p>
    <w:p w14:paraId="2A341599" w14:textId="243B9126" w:rsidR="004E7E11" w:rsidRPr="00FB2480" w:rsidRDefault="004E7E11" w:rsidP="00FB2480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B248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5FAA806A" w14:textId="77777777" w:rsidR="00883EB0" w:rsidRDefault="006D6DA1" w:rsidP="00883EB0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Specjalizacja lub kurs kwalifikacyjny lub w trakcie odbywanie specjalizacji ,kursu w dziedzinie: opieki długoterminowej lub pielęgniarstwa przewlekle chorych i niepełnosprawnych lub w dziedzinie pielęgniarstwa zachowawczego lub w dziedzinie pielęgniarstwa rodzinnego lub w dziedzinie pielęgniarstwa środowiskowego lub w dziedzinie pielęgniarstwa środowiskowo-rodzinnego lub w dziedzinie pielęgniarstwa geriatrycznego lub w dziedzinie pielęgniarstwa </w:t>
      </w:r>
      <w:r w:rsidR="00883EB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opieki paliatywnej lub specjalistyczny w dziedzinie opieki paliatywnej</w:t>
      </w:r>
    </w:p>
    <w:p w14:paraId="6394F27E" w14:textId="2B0D5766" w:rsidR="004E7E11" w:rsidRPr="00883EB0" w:rsidRDefault="004E7E11" w:rsidP="00883EB0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883EB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Budowanie efektywnych relacji z pacjentem i jego rodziną, umiejętność dostosowywania stylu komunikacji do pacjenta</w:t>
      </w:r>
    </w:p>
    <w:p w14:paraId="416CCC62" w14:textId="77777777" w:rsidR="003672DC" w:rsidRDefault="004E7E11" w:rsidP="003672DC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7100C043" w14:textId="77777777" w:rsidR="003672DC" w:rsidRDefault="003672DC" w:rsidP="003672DC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4DCB6D6" w14:textId="77777777" w:rsidR="003672DC" w:rsidRDefault="003672DC" w:rsidP="003672DC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4F6BC73" w14:textId="05E9AF8F" w:rsidR="004E7E11" w:rsidRPr="003672DC" w:rsidRDefault="004E7E11" w:rsidP="003672DC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P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806ABC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0E455C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9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26E27565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72 60 122</w:t>
      </w: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3672DC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3672DC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3672DC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10" w:history="1">
        <w:r w:rsidRPr="003672DC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3672DC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3672DC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14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E455C"/>
    <w:rsid w:val="00125B0C"/>
    <w:rsid w:val="00144B8A"/>
    <w:rsid w:val="001A56F1"/>
    <w:rsid w:val="001B60F1"/>
    <w:rsid w:val="00265C0D"/>
    <w:rsid w:val="002A77B1"/>
    <w:rsid w:val="00344AD2"/>
    <w:rsid w:val="003672DC"/>
    <w:rsid w:val="00375EE9"/>
    <w:rsid w:val="003D3788"/>
    <w:rsid w:val="003D48E1"/>
    <w:rsid w:val="004656D4"/>
    <w:rsid w:val="004725EA"/>
    <w:rsid w:val="004E7E11"/>
    <w:rsid w:val="00512E2B"/>
    <w:rsid w:val="00522C07"/>
    <w:rsid w:val="00581E24"/>
    <w:rsid w:val="00600476"/>
    <w:rsid w:val="00656E84"/>
    <w:rsid w:val="00677A98"/>
    <w:rsid w:val="006D6DA1"/>
    <w:rsid w:val="006D798D"/>
    <w:rsid w:val="007762CF"/>
    <w:rsid w:val="00781BC0"/>
    <w:rsid w:val="007B6969"/>
    <w:rsid w:val="007C17CA"/>
    <w:rsid w:val="00822BAF"/>
    <w:rsid w:val="008350B4"/>
    <w:rsid w:val="008368DE"/>
    <w:rsid w:val="00850762"/>
    <w:rsid w:val="00883EB0"/>
    <w:rsid w:val="008E3119"/>
    <w:rsid w:val="00931873"/>
    <w:rsid w:val="00983D8F"/>
    <w:rsid w:val="00995697"/>
    <w:rsid w:val="009B7280"/>
    <w:rsid w:val="00A2537A"/>
    <w:rsid w:val="00A56F12"/>
    <w:rsid w:val="00AA25B2"/>
    <w:rsid w:val="00AF649F"/>
    <w:rsid w:val="00C066BD"/>
    <w:rsid w:val="00D468CF"/>
    <w:rsid w:val="00D923FB"/>
    <w:rsid w:val="00DC0768"/>
    <w:rsid w:val="00DC4202"/>
    <w:rsid w:val="00DE0D25"/>
    <w:rsid w:val="00E42D6A"/>
    <w:rsid w:val="00E75575"/>
    <w:rsid w:val="00F10C97"/>
    <w:rsid w:val="00F20777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0AB8-7D75-4411-865B-C4A16D45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4</cp:revision>
  <dcterms:created xsi:type="dcterms:W3CDTF">2022-08-05T07:03:00Z</dcterms:created>
  <dcterms:modified xsi:type="dcterms:W3CDTF">2022-10-07T09:27:00Z</dcterms:modified>
</cp:coreProperties>
</file>