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5F8E" w14:textId="77777777" w:rsidR="00FA6687" w:rsidRPr="00593D32" w:rsidRDefault="00FA6687" w:rsidP="00FA668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14:paraId="12970F2B" w14:textId="77777777" w:rsidR="0021776B" w:rsidRDefault="0021776B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1847C7B9" w14:textId="77777777" w:rsidR="0021776B" w:rsidRDefault="0021776B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4B00876D" w14:textId="482D98B2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bookmarkStart w:id="0" w:name="_GoBack"/>
      <w:bookmarkEnd w:id="0"/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SZCZEGÓŁOWE WARUNKI KONKURSU OFERT </w:t>
      </w:r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br/>
        <w:t xml:space="preserve">NA UDZIELANIE ŚWIADCZEŃ ZDROWOTNYCH </w:t>
      </w:r>
    </w:p>
    <w:p w14:paraId="6E584D51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 xml:space="preserve">nr </w:t>
      </w:r>
      <w:r>
        <w:rPr>
          <w:rFonts w:ascii="Times New Roman" w:eastAsia="Times New Roman" w:hAnsi="Times New Roman"/>
          <w:b/>
          <w:sz w:val="26"/>
          <w:szCs w:val="26"/>
        </w:rPr>
        <w:t>115/2022</w:t>
      </w:r>
    </w:p>
    <w:p w14:paraId="4C9B0BC5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731F5B68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Ogłoszenie z dnia </w:t>
      </w:r>
      <w:r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13 października 2022 </w:t>
      </w:r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t>r.</w:t>
      </w:r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br/>
      </w:r>
    </w:p>
    <w:p w14:paraId="150292A1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1EBFE90E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>DOTYCZĄCE PRZEDMIOTU ZAMÓWIENIA:</w:t>
      </w:r>
    </w:p>
    <w:p w14:paraId="435C8B43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 xml:space="preserve">ŚWIADCZENIA ZDROWOTNE – ZAKRES CZYNNOŚCI: </w:t>
      </w:r>
    </w:p>
    <w:p w14:paraId="505766A0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295F80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TECHNIK ELEKTRORADIOLOGII, </w:t>
      </w:r>
    </w:p>
    <w:p w14:paraId="4408E76F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24A368F7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295F80">
        <w:rPr>
          <w:rFonts w:ascii="Times New Roman" w:eastAsia="Times New Roman" w:hAnsi="Times New Roman"/>
          <w:b/>
          <w:sz w:val="26"/>
          <w:szCs w:val="26"/>
          <w:lang w:eastAsia="pl-PL"/>
        </w:rPr>
        <w:t>W LOKALIZACJ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I</w:t>
      </w:r>
      <w:r w:rsidRPr="00295F80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: </w:t>
      </w:r>
    </w:p>
    <w:p w14:paraId="2BFE84D4" w14:textId="77777777" w:rsidR="00FA6687" w:rsidRPr="00295F80" w:rsidRDefault="00FA6687" w:rsidP="00FA6687">
      <w:pPr>
        <w:spacing w:after="0" w:line="240" w:lineRule="auto"/>
        <w:contextualSpacing/>
        <w:jc w:val="center"/>
        <w:rPr>
          <w:sz w:val="26"/>
          <w:szCs w:val="26"/>
        </w:rPr>
      </w:pPr>
      <w:r w:rsidRPr="00295F80">
        <w:rPr>
          <w:rFonts w:ascii="Times New Roman" w:hAnsi="Times New Roman"/>
          <w:b/>
          <w:sz w:val="26"/>
          <w:szCs w:val="26"/>
        </w:rPr>
        <w:t>UL. Dr A. Jagielskiego 10, 84 – 200 Wejherowo</w:t>
      </w:r>
    </w:p>
    <w:p w14:paraId="5E3A7C3A" w14:textId="77777777" w:rsidR="00FA6687" w:rsidRPr="00295F80" w:rsidRDefault="00FA6687" w:rsidP="00FA6687">
      <w:pPr>
        <w:spacing w:after="0" w:line="240" w:lineRule="auto"/>
        <w:contextualSpacing/>
        <w:jc w:val="center"/>
        <w:rPr>
          <w:sz w:val="26"/>
          <w:szCs w:val="26"/>
        </w:rPr>
      </w:pPr>
      <w:r w:rsidRPr="00295F80">
        <w:rPr>
          <w:rFonts w:ascii="Times New Roman" w:hAnsi="Times New Roman"/>
          <w:b/>
          <w:sz w:val="26"/>
          <w:szCs w:val="26"/>
        </w:rPr>
        <w:t>SZPITAL SPECJALISTYCZNY IM. F. CEYNOWY W WEJHEROWIE</w:t>
      </w:r>
    </w:p>
    <w:p w14:paraId="04BC944A" w14:textId="77777777" w:rsidR="00FA6687" w:rsidRPr="00295F80" w:rsidRDefault="00FA6687" w:rsidP="00FA6687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51919ED8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>UDZIELAJĄCY ZAMÓWIENIA:</w:t>
      </w:r>
    </w:p>
    <w:p w14:paraId="5A8794A4" w14:textId="77777777" w:rsidR="00FA6687" w:rsidRPr="00295F80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>SZPITALE POMORSKIE Spółka z o.o. w Gdyni</w:t>
      </w:r>
      <w:r w:rsidRPr="00295F80">
        <w:rPr>
          <w:rFonts w:ascii="Times New Roman" w:eastAsia="Times New Roman" w:hAnsi="Times New Roman"/>
          <w:b/>
          <w:sz w:val="26"/>
          <w:szCs w:val="26"/>
        </w:rPr>
        <w:br/>
        <w:t>ul. Powstania Styczniowego 1, 81-519 Gdynia</w:t>
      </w:r>
      <w:r w:rsidRPr="00295F80">
        <w:rPr>
          <w:rFonts w:ascii="Times New Roman" w:eastAsia="Times New Roman" w:hAnsi="Times New Roman"/>
          <w:b/>
          <w:sz w:val="26"/>
          <w:szCs w:val="26"/>
        </w:rPr>
        <w:br/>
        <w:t>NIP: 586-22-86-770;   REGON 190141612</w:t>
      </w:r>
    </w:p>
    <w:p w14:paraId="1E5E3F0E" w14:textId="77777777" w:rsidR="00FA6687" w:rsidRPr="00295F80" w:rsidRDefault="00FA6687" w:rsidP="00FA6687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20A5D002" w14:textId="77777777" w:rsidR="00FA6687" w:rsidRPr="00295F80" w:rsidRDefault="00FA6687" w:rsidP="00FA6687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1429A0FD" w14:textId="77777777" w:rsidR="00FA6687" w:rsidRPr="00295F80" w:rsidRDefault="00FA6687" w:rsidP="00FA6687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1C11CF99" w14:textId="77777777" w:rsidR="00FA6687" w:rsidRPr="00295F80" w:rsidRDefault="00FA6687" w:rsidP="00FA6687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>TRYB POSTĘPOWANIA: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F80">
        <w:rPr>
          <w:rFonts w:ascii="Times New Roman" w:eastAsia="Times New Roman" w:hAnsi="Times New Roman"/>
          <w:b/>
          <w:sz w:val="26"/>
          <w:szCs w:val="26"/>
        </w:rPr>
        <w:t xml:space="preserve">KONKURS OFERT NA UDZIELANIE </w:t>
      </w:r>
      <w:r w:rsidRPr="00295F80">
        <w:rPr>
          <w:rFonts w:ascii="Times New Roman" w:eastAsia="Times New Roman" w:hAnsi="Times New Roman"/>
          <w:b/>
          <w:sz w:val="26"/>
          <w:szCs w:val="26"/>
        </w:rPr>
        <w:br/>
        <w:t xml:space="preserve">                                        </w:t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 </w:t>
      </w:r>
      <w:r w:rsidRPr="00295F80">
        <w:rPr>
          <w:rFonts w:ascii="Times New Roman" w:eastAsia="Times New Roman" w:hAnsi="Times New Roman"/>
          <w:b/>
          <w:sz w:val="26"/>
          <w:szCs w:val="26"/>
        </w:rPr>
        <w:t xml:space="preserve">  ŚWIADCZEŃ ZDROWOTNYCH</w:t>
      </w:r>
    </w:p>
    <w:p w14:paraId="7255D135" w14:textId="77777777" w:rsidR="00FA6687" w:rsidRPr="00DE6536" w:rsidRDefault="00FA6687" w:rsidP="00FA668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147DA09" w14:textId="77777777" w:rsidR="00FA6687" w:rsidRDefault="00FA6687" w:rsidP="00FA668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C8467CF" w14:textId="77777777" w:rsidR="00FA6687" w:rsidRDefault="00FA6687" w:rsidP="00FA668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8F3031" w14:textId="77777777" w:rsidR="00FA6687" w:rsidRPr="00DE6536" w:rsidRDefault="00FA6687" w:rsidP="00FA668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387FEB" w14:textId="77777777" w:rsidR="00FA6687" w:rsidRPr="00DE6536" w:rsidRDefault="00FA6687" w:rsidP="00FA668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0905C72" w14:textId="77777777" w:rsidR="00FA6687" w:rsidRDefault="00FA6687" w:rsidP="00FA668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14:paraId="6D3767D7" w14:textId="77777777" w:rsidR="00FA6687" w:rsidRDefault="00FA6687" w:rsidP="00FA6687">
      <w:pPr>
        <w:pStyle w:val="western"/>
        <w:numPr>
          <w:ilvl w:val="0"/>
          <w:numId w:val="2"/>
        </w:numPr>
        <w:spacing w:before="0" w:beforeAutospacing="0" w:after="0" w:line="240" w:lineRule="auto"/>
      </w:pPr>
      <w:r>
        <w:t xml:space="preserve">Formularz ofertowo-cenowy (Załącznik nr 1) </w:t>
      </w:r>
    </w:p>
    <w:p w14:paraId="019788A3" w14:textId="77777777" w:rsidR="00FA6687" w:rsidRDefault="00FA6687" w:rsidP="00FA6687">
      <w:pPr>
        <w:pStyle w:val="western"/>
        <w:numPr>
          <w:ilvl w:val="0"/>
          <w:numId w:val="2"/>
        </w:numPr>
        <w:spacing w:after="0" w:line="102" w:lineRule="atLeast"/>
      </w:pPr>
      <w:r>
        <w:t>Informacja o kwalifikacjach zawodowych (Załącznik nr 2)</w:t>
      </w:r>
    </w:p>
    <w:p w14:paraId="2D618D7D" w14:textId="77777777" w:rsidR="00FA6687" w:rsidRPr="00910266" w:rsidRDefault="00FA6687" w:rsidP="00FA6687">
      <w:pPr>
        <w:pStyle w:val="western"/>
        <w:numPr>
          <w:ilvl w:val="0"/>
          <w:numId w:val="2"/>
        </w:numPr>
        <w:spacing w:after="0" w:line="102" w:lineRule="atLeast"/>
        <w:rPr>
          <w:color w:val="auto"/>
        </w:rPr>
      </w:pPr>
      <w:r w:rsidRPr="00910266">
        <w:rPr>
          <w:color w:val="auto"/>
        </w:rPr>
        <w:t xml:space="preserve">Wzór umowy </w:t>
      </w:r>
      <w:r>
        <w:rPr>
          <w:color w:val="auto"/>
        </w:rPr>
        <w:t>(</w:t>
      </w:r>
      <w:r w:rsidRPr="00910266">
        <w:rPr>
          <w:color w:val="auto"/>
        </w:rPr>
        <w:t>Załącznik nr 3</w:t>
      </w:r>
      <w:r>
        <w:rPr>
          <w:color w:val="auto"/>
        </w:rPr>
        <w:t xml:space="preserve">) </w:t>
      </w:r>
    </w:p>
    <w:p w14:paraId="127DB7B3" w14:textId="77777777" w:rsidR="00FA6687" w:rsidRPr="000A62CE" w:rsidRDefault="00FA6687" w:rsidP="00FA6687">
      <w:pPr>
        <w:spacing w:after="0" w:line="240" w:lineRule="auto"/>
        <w:rPr>
          <w:b/>
          <w:bCs/>
          <w:color w:val="FF0000"/>
        </w:rPr>
      </w:pPr>
    </w:p>
    <w:p w14:paraId="7BFD1159" w14:textId="77777777" w:rsidR="00FA6687" w:rsidRDefault="00FA6687" w:rsidP="00FA6687">
      <w:pPr>
        <w:spacing w:after="0" w:line="240" w:lineRule="auto"/>
        <w:rPr>
          <w:b/>
          <w:bCs/>
        </w:rPr>
      </w:pPr>
    </w:p>
    <w:p w14:paraId="368F782F" w14:textId="77777777" w:rsidR="00FA6687" w:rsidRDefault="00FA6687" w:rsidP="00FA6687">
      <w:pPr>
        <w:spacing w:after="0" w:line="240" w:lineRule="auto"/>
        <w:rPr>
          <w:b/>
          <w:bCs/>
        </w:rPr>
      </w:pPr>
    </w:p>
    <w:p w14:paraId="4C81843E" w14:textId="77777777" w:rsidR="00FA6687" w:rsidRPr="00DE6536" w:rsidRDefault="00FA6687" w:rsidP="00FA668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FBB2A33" w14:textId="77777777" w:rsidR="00FA6687" w:rsidRPr="00EB3F85" w:rsidRDefault="00FA6687" w:rsidP="00FA668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3F85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>
        <w:rPr>
          <w:rFonts w:ascii="Times New Roman" w:eastAsia="Times New Roman" w:hAnsi="Times New Roman"/>
          <w:b/>
          <w:sz w:val="24"/>
          <w:szCs w:val="24"/>
        </w:rPr>
        <w:t>13 październik 2022</w:t>
      </w:r>
      <w:r w:rsidRPr="00EB3F85">
        <w:rPr>
          <w:rFonts w:ascii="Times New Roman" w:eastAsia="Times New Roman" w:hAnsi="Times New Roman"/>
          <w:b/>
          <w:sz w:val="24"/>
          <w:szCs w:val="24"/>
        </w:rPr>
        <w:t xml:space="preserve"> r.</w:t>
      </w:r>
      <w:r w:rsidRPr="00EB3F85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6490C8DF" w14:textId="77777777" w:rsidR="00FA6687" w:rsidRPr="00CC4C34" w:rsidRDefault="00FA6687" w:rsidP="00FA6687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2176EDAD" w14:textId="77777777" w:rsidR="00FA6687" w:rsidRPr="00CC4C34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6A88D771" w14:textId="77777777" w:rsidR="00FA6687" w:rsidRPr="00CC4C34" w:rsidRDefault="00FA6687" w:rsidP="00FA66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CC4C3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EBE02D6" w14:textId="77777777" w:rsidR="00FA6687" w:rsidRPr="00CC4C34" w:rsidRDefault="00FA6687" w:rsidP="00FA66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b/>
          <w:sz w:val="20"/>
          <w:szCs w:val="20"/>
        </w:rPr>
        <w:t>81-519 Gdynia</w:t>
      </w:r>
    </w:p>
    <w:p w14:paraId="7A7F9E16" w14:textId="77777777" w:rsidR="00FA6687" w:rsidRPr="00CC4C34" w:rsidRDefault="00FA6687" w:rsidP="00FA6687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C4C3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CE0A3BD" w14:textId="77777777" w:rsidR="00FA6687" w:rsidRPr="00CC4C34" w:rsidRDefault="00FA6687" w:rsidP="00FA668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CC4C34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20F632F3" w14:textId="77777777" w:rsidR="00FA6687" w:rsidRPr="00CC4C34" w:rsidRDefault="00FA6687" w:rsidP="00FA668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00D4AFA" w14:textId="77777777" w:rsidR="00FA6687" w:rsidRPr="00CC4C34" w:rsidRDefault="00FA6687" w:rsidP="00FA6687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3902233A" w14:textId="77777777" w:rsidR="00FA6687" w:rsidRPr="00CC4C34" w:rsidRDefault="00FA6687" w:rsidP="00FA6687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CC4C34">
        <w:rPr>
          <w:rFonts w:ascii="Times New Roman" w:eastAsia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CC4C3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CC4C34">
        <w:rPr>
          <w:rFonts w:ascii="Times New Roman" w:eastAsia="Times New Roman" w:hAnsi="Times New Roman"/>
          <w:sz w:val="20"/>
          <w:szCs w:val="20"/>
        </w:rPr>
        <w:t>. Dz.U.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CC4C34">
        <w:rPr>
          <w:rFonts w:ascii="Times New Roman" w:eastAsia="Times New Roman" w:hAnsi="Times New Roman"/>
          <w:sz w:val="20"/>
          <w:szCs w:val="20"/>
        </w:rPr>
        <w:t xml:space="preserve"> r. poz. </w:t>
      </w:r>
      <w:r>
        <w:rPr>
          <w:rFonts w:ascii="Times New Roman" w:eastAsia="Times New Roman" w:hAnsi="Times New Roman"/>
          <w:sz w:val="20"/>
          <w:szCs w:val="20"/>
        </w:rPr>
        <w:t>633</w:t>
      </w:r>
      <w:r w:rsidRPr="00CC4C34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220E29B6" w14:textId="77777777" w:rsidR="00FA6687" w:rsidRPr="00CC4C34" w:rsidRDefault="00FA6687" w:rsidP="00FA668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1462E317" w14:textId="77777777" w:rsidR="00FA6687" w:rsidRPr="00CC4C34" w:rsidRDefault="00FA6687" w:rsidP="00FA668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30AEB722" w14:textId="77777777" w:rsidR="00FA6687" w:rsidRPr="00CC4C34" w:rsidRDefault="00FA6687" w:rsidP="00FA6687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CC4C34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technika </w:t>
      </w:r>
      <w:proofErr w:type="spellStart"/>
      <w:r w:rsidRPr="00CC4C34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Pr="00CC4C34">
        <w:rPr>
          <w:rFonts w:ascii="Times New Roman" w:eastAsia="Times New Roman" w:hAnsi="Times New Roman"/>
          <w:sz w:val="20"/>
          <w:szCs w:val="20"/>
        </w:rPr>
        <w:t xml:space="preserve"> dla </w:t>
      </w:r>
      <w:r w:rsidRPr="00CC4C34">
        <w:rPr>
          <w:rFonts w:ascii="Times New Roman" w:hAnsi="Times New Roman"/>
          <w:sz w:val="20"/>
          <w:szCs w:val="20"/>
        </w:rPr>
        <w:t xml:space="preserve">Spółki </w:t>
      </w:r>
      <w:r w:rsidRPr="00CC4C34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CC4C3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AC5300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AC5300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10, </w:t>
      </w:r>
      <w:r w:rsidRPr="00AC5300">
        <w:rPr>
          <w:rFonts w:ascii="Times New Roman" w:hAnsi="Times New Roman"/>
          <w:sz w:val="20"/>
          <w:szCs w:val="20"/>
        </w:rPr>
        <w:br/>
        <w:t>84-200 Wejherowo – Szpital Specjalistyczny im. F. Ceynowy w Wejherowie</w:t>
      </w:r>
      <w:r w:rsidRPr="00AC530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CC4C34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CC4C34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CC4C34">
        <w:rPr>
          <w:rFonts w:ascii="Times New Roman" w:hAnsi="Times New Roman"/>
          <w:bCs/>
          <w:sz w:val="20"/>
          <w:szCs w:val="20"/>
        </w:rPr>
        <w:t>w następującym zakresie</w:t>
      </w:r>
      <w:r w:rsidRPr="00CC4C34">
        <w:rPr>
          <w:rFonts w:ascii="Times New Roman" w:hAnsi="Times New Roman"/>
          <w:bCs/>
          <w:i/>
          <w:sz w:val="20"/>
          <w:szCs w:val="20"/>
        </w:rPr>
        <w:t>:</w:t>
      </w:r>
    </w:p>
    <w:p w14:paraId="39B45BA8" w14:textId="77777777" w:rsidR="00FA6687" w:rsidRPr="00CC4C34" w:rsidRDefault="00FA6687" w:rsidP="00FA6687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72D20BC" w14:textId="77777777" w:rsidR="00FA6687" w:rsidRDefault="00FA6687" w:rsidP="00FA668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DD18F5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Zakładzie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 Diagnostyki Obrazowej.  </w:t>
      </w:r>
    </w:p>
    <w:p w14:paraId="794DAAEE" w14:textId="77777777" w:rsidR="00FA6687" w:rsidRPr="00AC5300" w:rsidRDefault="00FA6687" w:rsidP="00FA6687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</w:t>
      </w:r>
      <w:r w:rsidRPr="00041117">
        <w:rPr>
          <w:rFonts w:ascii="Times New Roman" w:hAnsi="Times New Roman"/>
          <w:bCs/>
          <w:sz w:val="20"/>
          <w:szCs w:val="20"/>
        </w:rPr>
        <w:t>Zakładzie Diagnostyki Obrazowej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AC5300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10, kod 84-200 Wejherowo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</w:t>
      </w:r>
      <w:r>
        <w:rPr>
          <w:rFonts w:ascii="Times New Roman" w:hAnsi="Times New Roman"/>
          <w:sz w:val="20"/>
          <w:szCs w:val="20"/>
          <w:shd w:val="clear" w:color="auto" w:fill="FFFFFF"/>
        </w:rPr>
        <w:t>24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godzin zgodnie z harmonogramem ustalonym przez Udzielającego zamówienia.</w:t>
      </w:r>
      <w:r w:rsidRPr="00AC5300">
        <w:rPr>
          <w:rFonts w:ascii="Times New Roman" w:hAnsi="Times New Roman"/>
          <w:bCs/>
          <w:sz w:val="20"/>
          <w:szCs w:val="20"/>
        </w:rPr>
        <w:t xml:space="preserve"> </w:t>
      </w:r>
    </w:p>
    <w:p w14:paraId="33A3561C" w14:textId="77777777" w:rsidR="00FA6687" w:rsidRPr="00AC5300" w:rsidRDefault="00FA6687" w:rsidP="00FA668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>
        <w:rPr>
          <w:rFonts w:ascii="Times New Roman" w:hAnsi="Times New Roman"/>
          <w:sz w:val="20"/>
          <w:szCs w:val="20"/>
        </w:rPr>
        <w:t xml:space="preserve">1.920 </w:t>
      </w:r>
      <w:r w:rsidRPr="00AC5300">
        <w:rPr>
          <w:rFonts w:ascii="Times New Roman" w:hAnsi="Times New Roman"/>
          <w:sz w:val="20"/>
          <w:szCs w:val="20"/>
        </w:rPr>
        <w:t xml:space="preserve">h.  </w:t>
      </w:r>
    </w:p>
    <w:p w14:paraId="1C2B4E82" w14:textId="77777777" w:rsidR="00FA6687" w:rsidRPr="00AC5300" w:rsidRDefault="00FA6687" w:rsidP="00FA6687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AC5300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C53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46F9F01" w14:textId="77777777" w:rsidR="00FA6687" w:rsidRPr="00AC5300" w:rsidRDefault="00FA6687" w:rsidP="00FA6687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933B1AC" w14:textId="77777777" w:rsidR="00FA6687" w:rsidRDefault="00FA6687" w:rsidP="00FA6687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C530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F33D1D4" w14:textId="77777777" w:rsidR="00FA6687" w:rsidRPr="00CC4C34" w:rsidRDefault="00FA6687" w:rsidP="00FA6687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CC4C34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22056A4A" w14:textId="77777777" w:rsidR="00FA6687" w:rsidRPr="00CC4C34" w:rsidRDefault="00FA6687" w:rsidP="00FA6687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14:paraId="44CB5C2B" w14:textId="77777777" w:rsidR="00FA6687" w:rsidRPr="00CC4C34" w:rsidRDefault="00FA6687" w:rsidP="00FA6687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14:paraId="489BBBCE" w14:textId="77777777" w:rsidR="00FA6687" w:rsidRPr="00CC4C34" w:rsidRDefault="00FA6687" w:rsidP="00FA6687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CC4C34">
        <w:rPr>
          <w:rFonts w:ascii="Times New Roman" w:hAnsi="Times New Roman"/>
          <w:sz w:val="20"/>
          <w:szCs w:val="20"/>
        </w:rPr>
        <w:t>t.j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. Dz.U. </w:t>
      </w:r>
      <w:r w:rsidRPr="00CC4C34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CC4C34">
        <w:rPr>
          <w:rFonts w:ascii="Times New Roman" w:eastAsia="Times New Roman" w:hAnsi="Times New Roman"/>
          <w:sz w:val="20"/>
          <w:szCs w:val="20"/>
        </w:rPr>
        <w:t xml:space="preserve"> r. poz. </w:t>
      </w:r>
      <w:r>
        <w:rPr>
          <w:rFonts w:ascii="Times New Roman" w:eastAsia="Times New Roman" w:hAnsi="Times New Roman"/>
          <w:sz w:val="20"/>
          <w:szCs w:val="20"/>
        </w:rPr>
        <w:t>633</w:t>
      </w:r>
      <w:r w:rsidRPr="00CC4C3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C4C34">
        <w:rPr>
          <w:rFonts w:ascii="Times New Roman" w:hAnsi="Times New Roman"/>
          <w:sz w:val="20"/>
          <w:szCs w:val="20"/>
        </w:rPr>
        <w:t>ze zm.) i pozostałych przepisach;</w:t>
      </w:r>
    </w:p>
    <w:p w14:paraId="1980B40A" w14:textId="77777777" w:rsidR="00FA6687" w:rsidRPr="00CC4C34" w:rsidRDefault="00FA6687" w:rsidP="00FA668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987B42D" w14:textId="77777777" w:rsidR="00FA6687" w:rsidRPr="00CC4C34" w:rsidRDefault="00FA6687" w:rsidP="00FA6687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6182CAA" w14:textId="77777777" w:rsidR="00FA6687" w:rsidRPr="00CC4C34" w:rsidRDefault="00FA6687" w:rsidP="00FA668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48765B96" w14:textId="77777777" w:rsidR="00FA6687" w:rsidRPr="00CC4C34" w:rsidRDefault="00FA6687" w:rsidP="00FA668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  <w:lang w:eastAsia="pl-PL"/>
        </w:rPr>
        <w:t>posiadające</w:t>
      </w:r>
      <w:r w:rsidRPr="00CC4C3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C4C34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7FA45D8F" w14:textId="77777777" w:rsidR="00FA6687" w:rsidRPr="00CC4C34" w:rsidRDefault="00FA6687" w:rsidP="00FA6687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C4C34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5FA62F82" w14:textId="77777777" w:rsidR="00FA6687" w:rsidRPr="00CC4C34" w:rsidRDefault="00FA6687" w:rsidP="00FA668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</w:t>
      </w:r>
      <w:r>
        <w:rPr>
          <w:rFonts w:ascii="Times New Roman" w:hAnsi="Times New Roman"/>
          <w:sz w:val="20"/>
          <w:szCs w:val="20"/>
        </w:rPr>
        <w:br/>
      </w:r>
      <w:r w:rsidRPr="00CC4C34">
        <w:rPr>
          <w:rFonts w:ascii="Times New Roman" w:hAnsi="Times New Roman"/>
          <w:sz w:val="20"/>
          <w:szCs w:val="20"/>
        </w:rPr>
        <w:t xml:space="preserve">i uzyskały tytuł zawodowy technika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lub dyplom potwierdzający kwalifikacje </w:t>
      </w:r>
      <w:r>
        <w:rPr>
          <w:rFonts w:ascii="Times New Roman" w:hAnsi="Times New Roman"/>
          <w:sz w:val="20"/>
          <w:szCs w:val="20"/>
        </w:rPr>
        <w:br/>
      </w:r>
      <w:r w:rsidRPr="00CC4C34">
        <w:rPr>
          <w:rFonts w:ascii="Times New Roman" w:hAnsi="Times New Roman"/>
          <w:sz w:val="20"/>
          <w:szCs w:val="20"/>
        </w:rPr>
        <w:lastRenderedPageBreak/>
        <w:t xml:space="preserve">w zawodzie technik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CC4C34">
        <w:t xml:space="preserve"> </w:t>
      </w:r>
      <w:r w:rsidRPr="00CC4C34">
        <w:rPr>
          <w:rFonts w:ascii="Times New Roman" w:hAnsi="Times New Roman"/>
          <w:sz w:val="20"/>
          <w:szCs w:val="20"/>
        </w:rPr>
        <w:t>i posiadają tytuł zawodowy licencjata lub magistra.</w:t>
      </w:r>
    </w:p>
    <w:p w14:paraId="1F1B5485" w14:textId="77777777" w:rsidR="00FA6687" w:rsidRPr="00CC4C34" w:rsidRDefault="00FA6687" w:rsidP="00FA6687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76863C91" w14:textId="77777777" w:rsidR="00FA6687" w:rsidRPr="00CC4C34" w:rsidRDefault="00FA6687" w:rsidP="00FA6687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3. 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Sp. z o.o. w Gdyni umowy za porozumieniem stron. </w:t>
      </w:r>
    </w:p>
    <w:p w14:paraId="16CE871B" w14:textId="77777777" w:rsidR="00FA6687" w:rsidRPr="00CC4C34" w:rsidRDefault="00FA6687" w:rsidP="00FA6687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0C21D72D" w14:textId="77777777" w:rsidR="00FA6687" w:rsidRPr="00CC4C34" w:rsidRDefault="00FA6687" w:rsidP="00FA6687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09488DF3" w14:textId="77777777" w:rsidR="00FA6687" w:rsidRPr="00CC4C34" w:rsidRDefault="00FA6687" w:rsidP="00FA6687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CC4C34">
        <w:rPr>
          <w:sz w:val="20"/>
          <w:szCs w:val="20"/>
          <w:shd w:val="clear" w:color="auto" w:fill="FFFFFF"/>
        </w:rPr>
        <w:t>Certyfikat Ochrony Radiologicznej Pacjenta</w:t>
      </w:r>
      <w:r w:rsidRPr="00CC4C34">
        <w:rPr>
          <w:sz w:val="20"/>
          <w:szCs w:val="20"/>
        </w:rPr>
        <w:t>, a do uzyskania dodatkowej punktacji - opinia przełożonego o nienagannej pracy za podany okres – zgodnie z danymi zaoferowanymi na formularzu ofertowym – kryteria oceny punktowej.</w:t>
      </w:r>
    </w:p>
    <w:p w14:paraId="3F7A6A62" w14:textId="77777777" w:rsidR="00FA6687" w:rsidRPr="00CC4C34" w:rsidRDefault="00FA6687" w:rsidP="00FA6687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65019E7" w14:textId="77777777" w:rsidR="00FA6687" w:rsidRPr="00CC4C34" w:rsidRDefault="00FA6687" w:rsidP="00FA6687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9FE86C3" w14:textId="77777777" w:rsidR="00FA6687" w:rsidRPr="00CC4C34" w:rsidRDefault="00FA6687" w:rsidP="00FA6687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1484CA7F" w14:textId="77777777" w:rsidR="00FA6687" w:rsidRPr="00CC4C34" w:rsidRDefault="00FA6687" w:rsidP="00FA6687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*Przedstawiciel Oferenta załącza stosowne pełnomocnictwo</w:t>
      </w:r>
    </w:p>
    <w:p w14:paraId="455933F1" w14:textId="77777777" w:rsidR="00FA6687" w:rsidRDefault="00FA6687" w:rsidP="00FA6687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0A2A7B2C" w14:textId="77777777" w:rsidR="00FA6687" w:rsidRPr="00CC4C34" w:rsidRDefault="00FA6687" w:rsidP="00FA6687">
      <w:pPr>
        <w:pStyle w:val="western"/>
        <w:spacing w:before="0" w:beforeAutospacing="0" w:after="100" w:afterAutospacing="1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1AC3F990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B49D417" w14:textId="77777777" w:rsidR="00FA6687" w:rsidRDefault="00FA6687" w:rsidP="00FA6687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A5A5AD7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97A26">
        <w:rPr>
          <w:sz w:val="20"/>
          <w:szCs w:val="20"/>
        </w:rPr>
        <w:t xml:space="preserve">Oferent </w:t>
      </w:r>
      <w:r w:rsidRPr="00B97A26">
        <w:rPr>
          <w:sz w:val="20"/>
          <w:szCs w:val="20"/>
          <w:u w:val="single"/>
        </w:rPr>
        <w:t>może złożyć ofertę na jeden zakres</w:t>
      </w:r>
      <w:r w:rsidRPr="00B97A26">
        <w:rPr>
          <w:sz w:val="20"/>
          <w:szCs w:val="20"/>
        </w:rPr>
        <w:t xml:space="preserve"> ogłoszony przez Udzielającego zamówienia</w:t>
      </w:r>
      <w:r>
        <w:rPr>
          <w:sz w:val="20"/>
          <w:szCs w:val="20"/>
        </w:rPr>
        <w:t>.</w:t>
      </w:r>
    </w:p>
    <w:p w14:paraId="475B8D8C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520A7B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4C68C342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6A17AC1E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C4C34">
        <w:rPr>
          <w:sz w:val="20"/>
          <w:szCs w:val="20"/>
          <w:u w:val="single"/>
        </w:rPr>
        <w:t>należy dołączyć oryginał pełnomocnictwa lub kopię,</w:t>
      </w:r>
      <w:r w:rsidRPr="00CC4C34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2932DF61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Ofertę oraz pozostałe oświadczenia Oferenta należy złożyć w oryginale. </w:t>
      </w:r>
    </w:p>
    <w:p w14:paraId="1FB055F8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Do oferty należy dołączyć wszystkie wymagane dokumenty i oświadczenia wymienione SWKO.</w:t>
      </w:r>
    </w:p>
    <w:p w14:paraId="4ADEDABE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lastRenderedPageBreak/>
        <w:t xml:space="preserve">W charakterze załączników do oferty Oferent przedkłada </w:t>
      </w:r>
      <w:r w:rsidRPr="00CC4C34">
        <w:rPr>
          <w:b/>
          <w:bCs/>
          <w:sz w:val="20"/>
          <w:szCs w:val="20"/>
          <w:u w:val="single"/>
        </w:rPr>
        <w:t>oryginały lub potwierdzone za zgodność z oryginałem kserokopie odpowiednich dokumentów</w:t>
      </w:r>
      <w:r w:rsidRPr="00CC4C34">
        <w:rPr>
          <w:sz w:val="20"/>
          <w:szCs w:val="20"/>
          <w:u w:val="single"/>
        </w:rPr>
        <w:t>.</w:t>
      </w:r>
    </w:p>
    <w:p w14:paraId="627A8815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11C37E66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3D4D0B2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Oferenci ponoszą wszystkie koszty związane z przygotowaniem i złożeniem oferty.</w:t>
      </w:r>
    </w:p>
    <w:p w14:paraId="6656F4A2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Oferta powinna być trwale zabezpieczona uniemożliwiając zmianę jej zawartości.</w:t>
      </w:r>
    </w:p>
    <w:p w14:paraId="30F3DEFE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CC4C34"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C5300">
        <w:rPr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AC5300">
        <w:rPr>
          <w:b/>
          <w:bCs/>
          <w:sz w:val="20"/>
          <w:szCs w:val="20"/>
        </w:rPr>
        <w:t>Jagalskiego</w:t>
      </w:r>
      <w:proofErr w:type="spellEnd"/>
      <w:r w:rsidRPr="00AC5300">
        <w:rPr>
          <w:b/>
          <w:bCs/>
          <w:sz w:val="20"/>
          <w:szCs w:val="20"/>
        </w:rPr>
        <w:t xml:space="preserve"> 10, kod 84-200 Wejherowo - Konkurs ofert nr </w:t>
      </w:r>
      <w:r>
        <w:rPr>
          <w:b/>
          <w:bCs/>
          <w:sz w:val="20"/>
          <w:szCs w:val="20"/>
        </w:rPr>
        <w:t>115/2022</w:t>
      </w:r>
      <w:r w:rsidRPr="00AC5300">
        <w:rPr>
          <w:b/>
          <w:bCs/>
          <w:sz w:val="20"/>
          <w:szCs w:val="20"/>
        </w:rPr>
        <w:t xml:space="preserve"> </w:t>
      </w:r>
      <w:r w:rsidRPr="00AC5300">
        <w:rPr>
          <w:sz w:val="20"/>
          <w:szCs w:val="20"/>
        </w:rPr>
        <w:t>– (zakres oferty)</w:t>
      </w:r>
      <w:r w:rsidRPr="00AC5300">
        <w:rPr>
          <w:b/>
          <w:sz w:val="20"/>
          <w:szCs w:val="20"/>
        </w:rPr>
        <w:t xml:space="preserve"> nie otwierać przed </w:t>
      </w:r>
      <w:r>
        <w:rPr>
          <w:b/>
          <w:sz w:val="20"/>
          <w:szCs w:val="20"/>
        </w:rPr>
        <w:t>27.10.2022</w:t>
      </w:r>
      <w:r w:rsidRPr="00AC5300">
        <w:rPr>
          <w:b/>
          <w:sz w:val="20"/>
          <w:szCs w:val="20"/>
        </w:rPr>
        <w:t xml:space="preserve"> </w:t>
      </w:r>
      <w:r w:rsidRPr="00AC5300">
        <w:rPr>
          <w:b/>
          <w:bCs/>
          <w:sz w:val="20"/>
          <w:szCs w:val="20"/>
        </w:rPr>
        <w:t>r.</w:t>
      </w:r>
      <w:r w:rsidRPr="00AC5300">
        <w:rPr>
          <w:b/>
          <w:sz w:val="20"/>
          <w:szCs w:val="20"/>
        </w:rPr>
        <w:t xml:space="preserve"> o godz. 11.00”</w:t>
      </w:r>
      <w:r w:rsidRPr="00AC5300">
        <w:rPr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AC5300">
        <w:rPr>
          <w:sz w:val="20"/>
          <w:szCs w:val="20"/>
        </w:rPr>
        <w:t>Jagalskiego</w:t>
      </w:r>
      <w:proofErr w:type="spellEnd"/>
      <w:r w:rsidRPr="00AC5300">
        <w:rPr>
          <w:sz w:val="20"/>
          <w:szCs w:val="20"/>
        </w:rPr>
        <w:t xml:space="preserve"> 10 w Wejherowie, tel. (58) 57 27 300 </w:t>
      </w:r>
      <w:r w:rsidRPr="00AC5300">
        <w:rPr>
          <w:bCs/>
          <w:sz w:val="20"/>
          <w:szCs w:val="20"/>
        </w:rPr>
        <w:t xml:space="preserve"> – </w:t>
      </w:r>
      <w:r w:rsidRPr="00AC5300">
        <w:rPr>
          <w:b/>
          <w:bCs/>
          <w:sz w:val="20"/>
          <w:szCs w:val="20"/>
        </w:rPr>
        <w:t xml:space="preserve">do dnia </w:t>
      </w:r>
      <w:r>
        <w:rPr>
          <w:b/>
          <w:bCs/>
          <w:sz w:val="20"/>
          <w:szCs w:val="20"/>
        </w:rPr>
        <w:t>27.10.2022</w:t>
      </w:r>
      <w:r w:rsidRPr="00AC5300">
        <w:rPr>
          <w:b/>
          <w:bCs/>
          <w:sz w:val="20"/>
          <w:szCs w:val="20"/>
        </w:rPr>
        <w:t xml:space="preserve"> r. do godz. 10.30.</w:t>
      </w:r>
    </w:p>
    <w:p w14:paraId="16BE7E95" w14:textId="77777777" w:rsidR="00FA6687" w:rsidRPr="00CC4C34" w:rsidRDefault="00FA6687" w:rsidP="00FA6687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250AD879" w14:textId="77777777" w:rsidR="00FA6687" w:rsidRPr="00CC4C34" w:rsidRDefault="00FA6687" w:rsidP="00FA6687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C4C34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AC5300">
        <w:rPr>
          <w:rFonts w:ascii="Times New Roman" w:hAnsi="Times New Roman"/>
          <w:sz w:val="20"/>
          <w:szCs w:val="20"/>
        </w:rPr>
        <w:t xml:space="preserve">Dział Kadr pok. Nr 1049 w lokalizacji </w:t>
      </w:r>
      <w:r w:rsidRPr="00AC5300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AC53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C5300">
        <w:rPr>
          <w:rFonts w:ascii="Times New Roman" w:hAnsi="Times New Roman"/>
          <w:bCs/>
          <w:sz w:val="20"/>
          <w:szCs w:val="20"/>
        </w:rPr>
        <w:t xml:space="preserve"> 10, 84-200 Wejherowo,</w:t>
      </w:r>
      <w:r w:rsidRPr="00AC5300">
        <w:rPr>
          <w:rFonts w:ascii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AC5300">
        <w:rPr>
          <w:rFonts w:ascii="Times New Roman" w:eastAsia="Arial" w:hAnsi="Times New Roman"/>
          <w:sz w:val="20"/>
          <w:szCs w:val="20"/>
        </w:rPr>
        <w:t xml:space="preserve">, </w:t>
      </w:r>
      <w:r w:rsidRPr="00AC5300">
        <w:rPr>
          <w:rFonts w:ascii="Times New Roman" w:hAnsi="Times New Roman"/>
          <w:sz w:val="20"/>
          <w:szCs w:val="20"/>
        </w:rPr>
        <w:t>zaś</w:t>
      </w:r>
      <w:r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Pr="00AC5300">
        <w:rPr>
          <w:rFonts w:ascii="Times New Roman" w:hAnsi="Times New Roman"/>
          <w:sz w:val="20"/>
          <w:szCs w:val="20"/>
        </w:rPr>
        <w:t>w</w:t>
      </w:r>
      <w:r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Pr="00AC5300">
        <w:rPr>
          <w:rFonts w:ascii="Times New Roman" w:hAnsi="Times New Roman"/>
          <w:sz w:val="20"/>
          <w:szCs w:val="20"/>
        </w:rPr>
        <w:t>sprawach</w:t>
      </w:r>
      <w:r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Pr="00AC5300">
        <w:rPr>
          <w:rFonts w:ascii="Times New Roman" w:hAnsi="Times New Roman"/>
          <w:sz w:val="20"/>
          <w:szCs w:val="20"/>
        </w:rPr>
        <w:t>merytorycznych</w:t>
      </w:r>
      <w:r w:rsidRPr="00AC5300">
        <w:rPr>
          <w:rFonts w:ascii="Times New Roman" w:eastAsia="Arial" w:hAnsi="Times New Roman"/>
          <w:sz w:val="20"/>
          <w:szCs w:val="20"/>
        </w:rPr>
        <w:t xml:space="preserve"> – </w:t>
      </w:r>
      <w:r w:rsidRPr="002E29A2">
        <w:rPr>
          <w:rFonts w:ascii="Times New Roman" w:eastAsia="Arial" w:hAnsi="Times New Roman"/>
          <w:sz w:val="20"/>
          <w:szCs w:val="20"/>
        </w:rPr>
        <w:t>Wiceprezes Zarządu</w:t>
      </w:r>
      <w:r w:rsidRPr="00295F80">
        <w:rPr>
          <w:rFonts w:ascii="Times New Roman" w:hAnsi="Times New Roman"/>
          <w:sz w:val="20"/>
          <w:szCs w:val="20"/>
        </w:rPr>
        <w:t xml:space="preserve"> – Jacek Pilarczyk tel. (58) 57 27 30</w:t>
      </w:r>
      <w:r>
        <w:rPr>
          <w:rFonts w:ascii="Times New Roman" w:hAnsi="Times New Roman"/>
          <w:sz w:val="20"/>
          <w:szCs w:val="20"/>
        </w:rPr>
        <w:t>0</w:t>
      </w:r>
      <w:r w:rsidRPr="00CC4C34">
        <w:rPr>
          <w:rFonts w:ascii="Times New Roman" w:hAnsi="Times New Roman"/>
          <w:sz w:val="20"/>
          <w:szCs w:val="20"/>
        </w:rPr>
        <w:t>.</w:t>
      </w:r>
    </w:p>
    <w:p w14:paraId="2C1F523B" w14:textId="77777777" w:rsidR="00FA6687" w:rsidRPr="00CC4C34" w:rsidRDefault="00FA6687" w:rsidP="00FA6687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AC5300">
        <w:rPr>
          <w:rFonts w:ascii="Times New Roman" w:eastAsia="Arial" w:hAnsi="Times New Roman"/>
          <w:sz w:val="20"/>
          <w:szCs w:val="20"/>
        </w:rPr>
        <w:t>D</w:t>
      </w:r>
      <w:r w:rsidRPr="00AC5300">
        <w:rPr>
          <w:rFonts w:ascii="Times New Roman" w:eastAsia="Times New Roman" w:hAnsi="Times New Roman"/>
          <w:sz w:val="20"/>
          <w:szCs w:val="20"/>
        </w:rPr>
        <w:t xml:space="preserve">ziale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AC5300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AC5300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AC530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CC4C34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CC4C34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48A264B8" w14:textId="77777777" w:rsidR="00FA6687" w:rsidRPr="00CC4C34" w:rsidRDefault="00FA6687" w:rsidP="00FA6687">
      <w:pPr>
        <w:pStyle w:val="western"/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18FEC508" w14:textId="77777777" w:rsidR="00FA6687" w:rsidRPr="00CC4C34" w:rsidRDefault="00FA6687" w:rsidP="00FA6687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CC4C34">
        <w:rPr>
          <w:sz w:val="20"/>
          <w:szCs w:val="20"/>
        </w:rPr>
        <w:t xml:space="preserve">Oferty należy składać osobiście lub pocztą w siedzibie Udzielającego zamówienia – </w:t>
      </w:r>
      <w:r w:rsidRPr="00560653">
        <w:rPr>
          <w:b/>
          <w:sz w:val="20"/>
          <w:szCs w:val="20"/>
        </w:rPr>
        <w:t xml:space="preserve">w </w:t>
      </w:r>
      <w:r w:rsidRPr="00560653">
        <w:rPr>
          <w:b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560653">
        <w:rPr>
          <w:b/>
          <w:bCs/>
          <w:sz w:val="20"/>
          <w:szCs w:val="20"/>
        </w:rPr>
        <w:t>Jagalskiego</w:t>
      </w:r>
      <w:proofErr w:type="spellEnd"/>
      <w:r w:rsidRPr="00560653">
        <w:rPr>
          <w:b/>
          <w:bCs/>
          <w:sz w:val="20"/>
          <w:szCs w:val="20"/>
        </w:rPr>
        <w:t xml:space="preserve"> 10, 84-200 Wejherowo</w:t>
      </w:r>
      <w:r w:rsidRPr="00AC5300">
        <w:rPr>
          <w:b/>
          <w:bCs/>
          <w:sz w:val="20"/>
          <w:szCs w:val="20"/>
        </w:rPr>
        <w:t xml:space="preserve"> </w:t>
      </w:r>
      <w:r w:rsidRPr="00AC5300">
        <w:rPr>
          <w:sz w:val="20"/>
          <w:szCs w:val="20"/>
        </w:rPr>
        <w:t xml:space="preserve">- </w:t>
      </w:r>
      <w:r w:rsidRPr="00AC5300">
        <w:rPr>
          <w:b/>
          <w:sz w:val="20"/>
          <w:szCs w:val="20"/>
        </w:rPr>
        <w:t xml:space="preserve">do dnia </w:t>
      </w:r>
      <w:r>
        <w:rPr>
          <w:b/>
          <w:sz w:val="20"/>
          <w:szCs w:val="20"/>
        </w:rPr>
        <w:br/>
        <w:t>27.10.2022</w:t>
      </w:r>
      <w:r w:rsidRPr="00AC5300">
        <w:rPr>
          <w:rFonts w:eastAsia="Arial"/>
          <w:b/>
          <w:bCs/>
          <w:sz w:val="20"/>
          <w:szCs w:val="20"/>
        </w:rPr>
        <w:t xml:space="preserve"> r.</w:t>
      </w:r>
      <w:r w:rsidRPr="00AC5300">
        <w:rPr>
          <w:rFonts w:eastAsia="Arial"/>
          <w:b/>
          <w:sz w:val="20"/>
          <w:szCs w:val="20"/>
        </w:rPr>
        <w:t xml:space="preserve"> </w:t>
      </w:r>
      <w:r w:rsidRPr="00AC5300">
        <w:rPr>
          <w:b/>
          <w:bCs/>
          <w:sz w:val="20"/>
          <w:szCs w:val="20"/>
        </w:rPr>
        <w:t>do</w:t>
      </w:r>
      <w:r w:rsidRPr="00AC5300">
        <w:rPr>
          <w:rFonts w:eastAsia="Arial"/>
          <w:b/>
          <w:bCs/>
          <w:sz w:val="20"/>
          <w:szCs w:val="20"/>
        </w:rPr>
        <w:t xml:space="preserve"> </w:t>
      </w:r>
      <w:r w:rsidRPr="00AC5300">
        <w:rPr>
          <w:b/>
          <w:bCs/>
          <w:sz w:val="20"/>
          <w:szCs w:val="20"/>
        </w:rPr>
        <w:t>godz.</w:t>
      </w:r>
      <w:r w:rsidRPr="00AC5300">
        <w:rPr>
          <w:rFonts w:eastAsia="Arial"/>
          <w:b/>
          <w:bCs/>
          <w:sz w:val="20"/>
          <w:szCs w:val="20"/>
        </w:rPr>
        <w:t xml:space="preserve"> </w:t>
      </w:r>
      <w:r w:rsidRPr="00AC5300">
        <w:rPr>
          <w:b/>
          <w:bCs/>
          <w:sz w:val="20"/>
          <w:szCs w:val="20"/>
        </w:rPr>
        <w:t>10.30</w:t>
      </w:r>
      <w:r w:rsidRPr="00CC4C34">
        <w:rPr>
          <w:b/>
          <w:bCs/>
          <w:color w:val="auto"/>
          <w:sz w:val="20"/>
          <w:szCs w:val="20"/>
        </w:rPr>
        <w:t>.</w:t>
      </w:r>
    </w:p>
    <w:p w14:paraId="00D983C0" w14:textId="77777777" w:rsidR="00FA6687" w:rsidRPr="00CC4C34" w:rsidRDefault="00FA6687" w:rsidP="00FA6687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33A006F0" w14:textId="77777777" w:rsidR="00FA6687" w:rsidRPr="00CC4C34" w:rsidRDefault="00FA6687" w:rsidP="00FA6687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Oferta, która wpłynie do Udzielającego zamówienia po upływie terminu składania ofert, będzie odesłana bez otwierania.</w:t>
      </w:r>
    </w:p>
    <w:p w14:paraId="1D36E2C8" w14:textId="77777777" w:rsidR="00FA6687" w:rsidRPr="00CC4C34" w:rsidRDefault="00FA6687" w:rsidP="00FA6687">
      <w:pPr>
        <w:pStyle w:val="western"/>
        <w:numPr>
          <w:ilvl w:val="0"/>
          <w:numId w:val="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AC5300">
        <w:rPr>
          <w:b/>
          <w:bCs/>
          <w:sz w:val="20"/>
          <w:szCs w:val="20"/>
        </w:rPr>
        <w:t xml:space="preserve">Otwarcie ofert na w/w świadczenia nastąpi w </w:t>
      </w:r>
      <w:r w:rsidRPr="00AC5300">
        <w:rPr>
          <w:b/>
          <w:sz w:val="20"/>
          <w:szCs w:val="20"/>
        </w:rPr>
        <w:t xml:space="preserve">Dziale Kadr </w:t>
      </w:r>
      <w:r w:rsidRPr="00AC5300">
        <w:rPr>
          <w:b/>
          <w:bCs/>
          <w:sz w:val="20"/>
          <w:szCs w:val="20"/>
        </w:rPr>
        <w:t xml:space="preserve">Szpitala Specjalistycznego im. F. Ceynowy przy ul. Dr. A. </w:t>
      </w:r>
      <w:proofErr w:type="spellStart"/>
      <w:r w:rsidRPr="00AC5300">
        <w:rPr>
          <w:b/>
          <w:bCs/>
          <w:sz w:val="20"/>
          <w:szCs w:val="20"/>
        </w:rPr>
        <w:t>Jagalskiego</w:t>
      </w:r>
      <w:proofErr w:type="spellEnd"/>
      <w:r w:rsidRPr="00AC5300">
        <w:rPr>
          <w:b/>
          <w:bCs/>
          <w:sz w:val="20"/>
          <w:szCs w:val="20"/>
        </w:rPr>
        <w:t xml:space="preserve"> 10, 84-200 Wejherowo w dniu </w:t>
      </w:r>
      <w:r>
        <w:rPr>
          <w:b/>
          <w:bCs/>
          <w:sz w:val="20"/>
          <w:szCs w:val="20"/>
        </w:rPr>
        <w:t>27.10.2022</w:t>
      </w:r>
      <w:r w:rsidRPr="00AC5300">
        <w:rPr>
          <w:b/>
          <w:bCs/>
          <w:sz w:val="20"/>
          <w:szCs w:val="20"/>
        </w:rPr>
        <w:t xml:space="preserve"> r. o godz. </w:t>
      </w:r>
      <w:r w:rsidRPr="00AC5300">
        <w:rPr>
          <w:b/>
          <w:bCs/>
          <w:color w:val="auto"/>
          <w:sz w:val="20"/>
          <w:szCs w:val="20"/>
        </w:rPr>
        <w:t>11.00</w:t>
      </w:r>
      <w:r w:rsidRPr="00CC4C34">
        <w:rPr>
          <w:b/>
          <w:bCs/>
          <w:color w:val="auto"/>
          <w:sz w:val="20"/>
          <w:szCs w:val="20"/>
        </w:rPr>
        <w:t xml:space="preserve">. </w:t>
      </w:r>
    </w:p>
    <w:p w14:paraId="5DA6DD78" w14:textId="77777777" w:rsidR="00FA6687" w:rsidRPr="00CC4C34" w:rsidRDefault="00FA6687" w:rsidP="00FA6687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CC4C34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658B3FBD" w14:textId="77777777" w:rsidR="00FA6687" w:rsidRPr="00CC4C34" w:rsidRDefault="00FA6687" w:rsidP="00FA6687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Oferent jest związany ofertą przez okres </w:t>
      </w:r>
      <w:r w:rsidRPr="00CC4C34">
        <w:rPr>
          <w:color w:val="000000"/>
          <w:sz w:val="20"/>
          <w:szCs w:val="20"/>
        </w:rPr>
        <w:t>30 dni licząc od dnia, w którym upływa termin składania ofert.</w:t>
      </w:r>
    </w:p>
    <w:p w14:paraId="2A19107A" w14:textId="77777777" w:rsidR="00FA6687" w:rsidRPr="00CC4C34" w:rsidRDefault="00FA6687" w:rsidP="00FA6687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1E99D17E" w14:textId="77777777" w:rsidR="00FA6687" w:rsidRPr="00CC4C34" w:rsidRDefault="00FA6687" w:rsidP="00FA6687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IX. KRYTERIA OCENY OFERT </w:t>
      </w:r>
    </w:p>
    <w:p w14:paraId="0E0698F5" w14:textId="77777777" w:rsidR="00FA6687" w:rsidRPr="00CC4C34" w:rsidRDefault="00FA6687" w:rsidP="00FA6687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CC4C34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CC4C34">
        <w:rPr>
          <w:b/>
          <w:bCs/>
          <w:sz w:val="20"/>
          <w:szCs w:val="20"/>
        </w:rPr>
        <w:br/>
        <w:t>C - cena (80%)</w:t>
      </w:r>
    </w:p>
    <w:p w14:paraId="2E269BBD" w14:textId="77777777" w:rsidR="00FA6687" w:rsidRPr="00CC4C34" w:rsidRDefault="00FA6687" w:rsidP="00FA6687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>O - suma punktów za kryteria oceny punktowanej – zakres medyczny (20%)</w:t>
      </w:r>
    </w:p>
    <w:p w14:paraId="1A3165FF" w14:textId="77777777" w:rsidR="00FA6687" w:rsidRPr="00CC4C34" w:rsidRDefault="00FA6687" w:rsidP="00FA6687">
      <w:pPr>
        <w:spacing w:before="40" w:after="40" w:line="240" w:lineRule="auto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lastRenderedPageBreak/>
        <w:t xml:space="preserve">Cena </w:t>
      </w:r>
      <w:r w:rsidRPr="00CC4C34">
        <w:rPr>
          <w:sz w:val="20"/>
          <w:szCs w:val="20"/>
        </w:rPr>
        <w:t xml:space="preserve">proponowanych usług medycznych – waga </w:t>
      </w:r>
      <w:r w:rsidRPr="00CC4C34">
        <w:rPr>
          <w:b/>
          <w:bCs/>
          <w:sz w:val="20"/>
          <w:szCs w:val="20"/>
        </w:rPr>
        <w:t>80%</w:t>
      </w:r>
    </w:p>
    <w:p w14:paraId="7422B449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najniższa cena oferty dla danej pozycji</w:t>
      </w:r>
    </w:p>
    <w:p w14:paraId="726B4DC0" w14:textId="77777777" w:rsidR="00FA6687" w:rsidRPr="00CC4C34" w:rsidRDefault="00FA6687" w:rsidP="00FA6687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Wg wzoru: x = ................................................................. x 80% x 100</w:t>
      </w:r>
    </w:p>
    <w:p w14:paraId="1992BB0F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cena badanej oferty </w:t>
      </w:r>
    </w:p>
    <w:p w14:paraId="2D1EEF1D" w14:textId="77777777" w:rsidR="00FA6687" w:rsidRPr="00CC4C34" w:rsidRDefault="00FA6687" w:rsidP="00FA6687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16C7FC03" w14:textId="77777777" w:rsidR="00FA6687" w:rsidRPr="00CC4C34" w:rsidRDefault="00FA6687" w:rsidP="00FA6687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111BB5B7" w14:textId="77777777" w:rsidR="00FA6687" w:rsidRPr="00CC4C34" w:rsidRDefault="00FA6687" w:rsidP="00FA6687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O - suma punktów za kryteria oceny punktowanej – zakres medyczny </w:t>
      </w:r>
      <w:r w:rsidRPr="00CC4C34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CC4C34">
        <w:rPr>
          <w:b/>
          <w:bCs/>
          <w:sz w:val="20"/>
          <w:szCs w:val="20"/>
        </w:rPr>
        <w:t>20%</w:t>
      </w:r>
    </w:p>
    <w:p w14:paraId="6F16F0EA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liczba pkt w badanej ofercie </w:t>
      </w:r>
    </w:p>
    <w:p w14:paraId="5E252D21" w14:textId="77777777" w:rsidR="00FA6687" w:rsidRPr="00CC4C34" w:rsidRDefault="00FA6687" w:rsidP="00FA6687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Wg wzoru: o = ...................................................................................... x 20% x 100</w:t>
      </w:r>
    </w:p>
    <w:p w14:paraId="53412906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najwyższa liczba pkt wykazana w złożonych ofertach</w:t>
      </w:r>
    </w:p>
    <w:p w14:paraId="05CFA373" w14:textId="77777777" w:rsidR="00FA6687" w:rsidRPr="00CC4C34" w:rsidRDefault="00FA6687" w:rsidP="00FA6687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09BE2535" w14:textId="77777777" w:rsidR="00FA6687" w:rsidRPr="00CC4C34" w:rsidRDefault="00FA6687" w:rsidP="00FA6687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14:paraId="5EA61F18" w14:textId="77777777" w:rsidR="00FA6687" w:rsidRPr="00CC4C34" w:rsidRDefault="00FA6687" w:rsidP="00FA6687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X. </w:t>
      </w:r>
      <w:r w:rsidRPr="00CC4C34">
        <w:rPr>
          <w:b/>
          <w:bCs/>
          <w:sz w:val="20"/>
          <w:szCs w:val="20"/>
          <w:u w:val="single"/>
        </w:rPr>
        <w:t>SPOSÓB ROZPATRZENIA OFERTY</w:t>
      </w:r>
    </w:p>
    <w:p w14:paraId="2603C871" w14:textId="77777777" w:rsidR="00FA6687" w:rsidRPr="00CC4C34" w:rsidRDefault="00FA6687" w:rsidP="00FA6687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Postępowanie konkursowe przeprowadzi komisja konkursowa powołana przez Udzielającego zamówienia.</w:t>
      </w:r>
    </w:p>
    <w:p w14:paraId="7A2D6007" w14:textId="77777777" w:rsidR="00FA6687" w:rsidRPr="00CC4C34" w:rsidRDefault="00FA6687" w:rsidP="00FA6687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9C9E999" w14:textId="77777777" w:rsidR="00FA6687" w:rsidRPr="00CC4C34" w:rsidRDefault="00FA6687" w:rsidP="00FA6687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2137291" w14:textId="77777777" w:rsidR="00FA6687" w:rsidRPr="00CC4C34" w:rsidRDefault="00FA6687" w:rsidP="00FA66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CC4C34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CC4C34">
        <w:rPr>
          <w:rFonts w:ascii="Times New Roman" w:hAnsi="Times New Roman"/>
          <w:sz w:val="20"/>
          <w:szCs w:val="20"/>
        </w:rPr>
        <w:t>t.j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. Dz.U. z </w:t>
      </w:r>
      <w:r w:rsidRPr="00CC4C34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CC4C34">
        <w:rPr>
          <w:rFonts w:ascii="Times New Roman" w:eastAsia="Times New Roman" w:hAnsi="Times New Roman"/>
          <w:sz w:val="20"/>
          <w:szCs w:val="20"/>
        </w:rPr>
        <w:t xml:space="preserve"> r. poz. </w:t>
      </w:r>
      <w:r>
        <w:rPr>
          <w:rFonts w:ascii="Times New Roman" w:eastAsia="Times New Roman" w:hAnsi="Times New Roman"/>
          <w:sz w:val="20"/>
          <w:szCs w:val="20"/>
        </w:rPr>
        <w:t>633</w:t>
      </w:r>
      <w:r w:rsidRPr="00CC4C3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C4C34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(j.t. </w:t>
      </w: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zm.).</w:t>
      </w:r>
    </w:p>
    <w:p w14:paraId="0F1EF24E" w14:textId="77777777" w:rsidR="00FA6687" w:rsidRPr="00CC4C34" w:rsidRDefault="00FA6687" w:rsidP="00FA6687">
      <w:pPr>
        <w:pStyle w:val="western"/>
        <w:numPr>
          <w:ilvl w:val="0"/>
          <w:numId w:val="6"/>
        </w:numPr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niniejszym postępowaniu odrzuca się ofertę:</w:t>
      </w:r>
    </w:p>
    <w:p w14:paraId="314254B5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5.1. złożoną po terminie;</w:t>
      </w:r>
    </w:p>
    <w:p w14:paraId="58B86A56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5.2. zawierającą nieprawdziwe informacje;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14:paraId="35D44321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5.3. jeżeli Oferent nie określił przedmiotu oferty lub nie podał proponowanej ceny świadczeń  opieki zdrowotnej;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14:paraId="2B201352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5.4. jeżeli zawiera rażąco niską cenę w stosunku do przedmiotu zamówienia;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14:paraId="0891EB76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5.5. jeżeli jest nieważna na podstawie odrębnych przepisów;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14:paraId="6102C9F5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5.6. jeżeli Oferent złożył ofertę alternatywną;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14:paraId="430AAFC5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14:paraId="0C05E466" w14:textId="77777777" w:rsidR="00FA6687" w:rsidRPr="00CC4C34" w:rsidRDefault="00FA6687" w:rsidP="00FA6687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917C9A3" w14:textId="77777777" w:rsidR="00FA6687" w:rsidRPr="00CC4C34" w:rsidRDefault="00FA6687" w:rsidP="00FA6687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09F4EFB" w14:textId="77777777" w:rsidR="00FA6687" w:rsidRPr="00CC4C34" w:rsidRDefault="00FA6687" w:rsidP="00FA6687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7AA5A1B6" w14:textId="77777777" w:rsidR="00FA6687" w:rsidRPr="00CC4C34" w:rsidRDefault="00FA6687" w:rsidP="00FA6687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F39BB9A" w14:textId="77777777" w:rsidR="00FA6687" w:rsidRPr="00CC4C34" w:rsidRDefault="00FA6687" w:rsidP="00FA668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24DEEB53" w14:textId="77777777" w:rsidR="00FA6687" w:rsidRPr="00CC4C34" w:rsidRDefault="00FA6687" w:rsidP="00FA668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16F6839B" w14:textId="77777777" w:rsidR="00FA6687" w:rsidRPr="00CC4C34" w:rsidRDefault="00FA6687" w:rsidP="00FA668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14:paraId="0A238A7C" w14:textId="77777777" w:rsidR="00FA6687" w:rsidRPr="00CC4C34" w:rsidRDefault="00FA6687" w:rsidP="00FA668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14:paraId="10845ADE" w14:textId="77777777" w:rsidR="00FA6687" w:rsidRPr="00CC4C34" w:rsidRDefault="00FA6687" w:rsidP="00FA668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14:paraId="409EA362" w14:textId="77777777" w:rsidR="00FA6687" w:rsidRPr="00CC4C34" w:rsidRDefault="00FA6687" w:rsidP="00FA668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14:paraId="20EEAAF0" w14:textId="77777777" w:rsidR="00FA6687" w:rsidRPr="00CC4C34" w:rsidRDefault="00FA6687" w:rsidP="00FA668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14:paraId="7F2085D6" w14:textId="77777777" w:rsidR="00FA6687" w:rsidRPr="00CC4C34" w:rsidRDefault="00FA6687" w:rsidP="00FA6687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1DBB5BFB" w14:textId="77777777" w:rsidR="00FA6687" w:rsidRPr="00CC4C34" w:rsidRDefault="00FA6687" w:rsidP="00FA6687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37C45BC4" w14:textId="77777777" w:rsidR="00FA6687" w:rsidRPr="00CC4C34" w:rsidRDefault="00FA6687" w:rsidP="00FA668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03012ECC" w14:textId="77777777" w:rsidR="00FA6687" w:rsidRPr="00CC4C34" w:rsidRDefault="00FA6687" w:rsidP="00FA668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1.1. nie wpłynęła żadna oferta;</w:t>
      </w:r>
    </w:p>
    <w:p w14:paraId="5F6CEB40" w14:textId="77777777" w:rsidR="00FA6687" w:rsidRPr="00CC4C34" w:rsidRDefault="00FA6687" w:rsidP="00FA668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089D75B" w14:textId="77777777" w:rsidR="00FA6687" w:rsidRPr="00CC4C34" w:rsidRDefault="00FA6687" w:rsidP="00FA668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1.3. odrzucono wszystkie oferty;</w:t>
      </w:r>
    </w:p>
    <w:p w14:paraId="7317BE7C" w14:textId="77777777" w:rsidR="00FA6687" w:rsidRPr="00CC4C34" w:rsidRDefault="00FA6687" w:rsidP="00FA668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CC4C34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0F381C5" w14:textId="77777777" w:rsidR="00FA6687" w:rsidRPr="00CC4C34" w:rsidRDefault="00FA6687" w:rsidP="00FA668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48C663F8" w14:textId="77777777" w:rsidR="00FA6687" w:rsidRPr="00CC4C34" w:rsidRDefault="00FA6687" w:rsidP="00FA668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7DF5EF3E" w14:textId="77777777" w:rsidR="00FA6687" w:rsidRPr="00CC4C34" w:rsidRDefault="00FA6687" w:rsidP="00FA668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5EE808AB" w14:textId="77777777" w:rsidR="00FA6687" w:rsidRPr="00CC4C34" w:rsidRDefault="00FA6687" w:rsidP="00FA668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technikom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14:paraId="06A17EBD" w14:textId="77777777" w:rsidR="00FA6687" w:rsidRPr="00CC4C34" w:rsidRDefault="00FA6687" w:rsidP="00FA6687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5.  Rozstrzygnięcie konkursu nastąpi w siedzibie Udzielającego zamówienia – </w:t>
      </w:r>
      <w:r>
        <w:rPr>
          <w:rFonts w:ascii="Times New Roman" w:hAnsi="Times New Roman"/>
          <w:sz w:val="20"/>
          <w:szCs w:val="20"/>
        </w:rPr>
        <w:t xml:space="preserve">w </w:t>
      </w:r>
      <w:r w:rsidRPr="00AC5300">
        <w:rPr>
          <w:rFonts w:ascii="Times New Roman" w:eastAsia="Times New Roman" w:hAnsi="Times New Roman"/>
          <w:sz w:val="20"/>
          <w:szCs w:val="20"/>
        </w:rPr>
        <w:t xml:space="preserve">Sali Konferencyjnej </w:t>
      </w:r>
      <w:r w:rsidRPr="00AC5300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C4C34">
        <w:rPr>
          <w:rFonts w:ascii="Times New Roman" w:hAnsi="Times New Roman"/>
          <w:iCs/>
          <w:sz w:val="20"/>
          <w:szCs w:val="20"/>
        </w:rPr>
        <w:t xml:space="preserve"> w terminie </w:t>
      </w:r>
      <w:r w:rsidRPr="00CC4C3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CC4C34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>28.11.</w:t>
      </w:r>
      <w:r w:rsidRPr="00CC4C34">
        <w:rPr>
          <w:rFonts w:ascii="Times New Roman" w:hAnsi="Times New Roman"/>
          <w:b/>
          <w:sz w:val="20"/>
          <w:szCs w:val="20"/>
        </w:rPr>
        <w:t>2022 r.</w:t>
      </w:r>
      <w:r w:rsidRPr="00CC4C3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>
        <w:rPr>
          <w:rFonts w:ascii="Times New Roman" w:hAnsi="Times New Roman"/>
          <w:sz w:val="20"/>
          <w:szCs w:val="20"/>
        </w:rPr>
        <w:br/>
      </w:r>
      <w:r w:rsidRPr="00CC4C34">
        <w:rPr>
          <w:rFonts w:ascii="Times New Roman" w:hAnsi="Times New Roman"/>
          <w:sz w:val="20"/>
          <w:szCs w:val="20"/>
        </w:rPr>
        <w:t xml:space="preserve">W takim przypadku: </w:t>
      </w:r>
    </w:p>
    <w:p w14:paraId="7C87BA60" w14:textId="77777777" w:rsidR="00FA6687" w:rsidRPr="00CC4C34" w:rsidRDefault="00FA6687" w:rsidP="00FA6687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Pr="002E29A2">
        <w:rPr>
          <w:rFonts w:ascii="Times New Roman" w:hAnsi="Times New Roman"/>
          <w:sz w:val="20"/>
          <w:szCs w:val="20"/>
        </w:rPr>
        <w:t>do 3 ,7, 10 lub 14</w:t>
      </w:r>
      <w:r>
        <w:rPr>
          <w:rFonts w:ascii="Times New Roman" w:hAnsi="Times New Roman"/>
          <w:sz w:val="20"/>
          <w:szCs w:val="20"/>
        </w:rPr>
        <w:t xml:space="preserve"> </w:t>
      </w:r>
      <w:r w:rsidRPr="00CC4C34">
        <w:rPr>
          <w:rFonts w:ascii="Times New Roman" w:hAnsi="Times New Roman"/>
          <w:sz w:val="20"/>
          <w:szCs w:val="20"/>
        </w:rPr>
        <w:t xml:space="preserve">dni roboczych od dnia otwarcia ofert, nastąpi w siedzibie Udzielającego zamówienia – </w:t>
      </w:r>
      <w:r w:rsidRPr="00AC5300">
        <w:rPr>
          <w:rFonts w:ascii="Times New Roman" w:eastAsia="Times New Roman" w:hAnsi="Times New Roman"/>
          <w:bCs/>
          <w:sz w:val="20"/>
          <w:szCs w:val="20"/>
        </w:rPr>
        <w:t>Szpital Specjalistyczn</w:t>
      </w:r>
      <w:r>
        <w:rPr>
          <w:rFonts w:ascii="Times New Roman" w:eastAsia="Times New Roman" w:hAnsi="Times New Roman"/>
          <w:bCs/>
          <w:sz w:val="20"/>
          <w:szCs w:val="20"/>
        </w:rPr>
        <w:t>y</w:t>
      </w:r>
      <w:r w:rsidRPr="00AC5300">
        <w:rPr>
          <w:rFonts w:ascii="Times New Roman" w:eastAsia="Times New Roman" w:hAnsi="Times New Roman"/>
          <w:bCs/>
          <w:sz w:val="20"/>
          <w:szCs w:val="20"/>
        </w:rPr>
        <w:t xml:space="preserve"> im. F. Ceynowy przy ul. Dr. A. </w:t>
      </w:r>
      <w:proofErr w:type="spellStart"/>
      <w:r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C4C34">
        <w:rPr>
          <w:rFonts w:ascii="Times New Roman" w:hAnsi="Times New Roman"/>
          <w:sz w:val="20"/>
          <w:szCs w:val="20"/>
        </w:rPr>
        <w:t xml:space="preserve"> w terminie </w:t>
      </w:r>
      <w:r w:rsidRPr="00CC4C34">
        <w:rPr>
          <w:rFonts w:ascii="Times New Roman" w:hAnsi="Times New Roman"/>
          <w:b/>
          <w:sz w:val="20"/>
          <w:szCs w:val="20"/>
        </w:rPr>
        <w:t>do dnia</w:t>
      </w:r>
      <w:r w:rsidRPr="00CC4C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28.11</w:t>
      </w:r>
      <w:r w:rsidRPr="00CC4C34">
        <w:rPr>
          <w:rFonts w:ascii="Times New Roman" w:hAnsi="Times New Roman"/>
          <w:b/>
          <w:sz w:val="20"/>
          <w:szCs w:val="20"/>
        </w:rPr>
        <w:t>.2022 r.</w:t>
      </w:r>
    </w:p>
    <w:p w14:paraId="7E05EB09" w14:textId="77777777" w:rsidR="00FA6687" w:rsidRPr="00CC4C34" w:rsidRDefault="00FA6687" w:rsidP="00FA6687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Pr="00AC5300">
        <w:rPr>
          <w:rFonts w:ascii="Times New Roman" w:eastAsia="Times New Roman" w:hAnsi="Times New Roman"/>
          <w:bCs/>
          <w:sz w:val="20"/>
          <w:szCs w:val="20"/>
        </w:rPr>
        <w:t>Szpital Specjalistyczn</w:t>
      </w:r>
      <w:r>
        <w:rPr>
          <w:rFonts w:ascii="Times New Roman" w:eastAsia="Times New Roman" w:hAnsi="Times New Roman"/>
          <w:bCs/>
          <w:sz w:val="20"/>
          <w:szCs w:val="20"/>
        </w:rPr>
        <w:t>y</w:t>
      </w:r>
      <w:r w:rsidRPr="00AC5300">
        <w:rPr>
          <w:rFonts w:ascii="Times New Roman" w:eastAsia="Times New Roman" w:hAnsi="Times New Roman"/>
          <w:bCs/>
          <w:sz w:val="20"/>
          <w:szCs w:val="20"/>
        </w:rPr>
        <w:t xml:space="preserve"> im. F. Ceynowy przy ul. Dr. A. </w:t>
      </w:r>
      <w:proofErr w:type="spellStart"/>
      <w:r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C4C34">
        <w:rPr>
          <w:rFonts w:ascii="Times New Roman" w:hAnsi="Times New Roman"/>
          <w:sz w:val="20"/>
          <w:szCs w:val="20"/>
        </w:rPr>
        <w:t xml:space="preserve"> w terminie </w:t>
      </w:r>
      <w:r>
        <w:rPr>
          <w:rFonts w:ascii="Times New Roman" w:hAnsi="Times New Roman"/>
          <w:sz w:val="20"/>
          <w:szCs w:val="20"/>
        </w:rPr>
        <w:br/>
      </w:r>
      <w:r w:rsidRPr="00CC4C34">
        <w:rPr>
          <w:rFonts w:ascii="Times New Roman" w:hAnsi="Times New Roman"/>
          <w:b/>
          <w:sz w:val="20"/>
          <w:szCs w:val="20"/>
        </w:rPr>
        <w:t>do dnia</w:t>
      </w:r>
      <w:r w:rsidRPr="00CC4C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28.11</w:t>
      </w:r>
      <w:r w:rsidRPr="00CC4C34">
        <w:rPr>
          <w:rFonts w:ascii="Times New Roman" w:hAnsi="Times New Roman"/>
          <w:b/>
          <w:sz w:val="20"/>
          <w:szCs w:val="20"/>
        </w:rPr>
        <w:t xml:space="preserve">.2022 r. </w:t>
      </w:r>
    </w:p>
    <w:p w14:paraId="4416A358" w14:textId="77777777" w:rsidR="00FA6687" w:rsidRPr="00CC4C34" w:rsidRDefault="00FA6687" w:rsidP="00FA6687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385302D" w14:textId="77777777" w:rsidR="00FA6687" w:rsidRPr="00CC4C34" w:rsidRDefault="00FA6687" w:rsidP="00FA6687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lastRenderedPageBreak/>
        <w:t xml:space="preserve">7.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C4C34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B46AB4">
        <w:rPr>
          <w:rFonts w:ascii="Times New Roman" w:hAnsi="Times New Roman"/>
          <w:sz w:val="20"/>
          <w:szCs w:val="20"/>
        </w:rPr>
        <w:t xml:space="preserve">czasie lub prawo do przesunięcia terminu składania lub otwarcia ofert, lub </w:t>
      </w:r>
      <w:r w:rsidRPr="00CC4C34">
        <w:rPr>
          <w:rFonts w:ascii="Times New Roman" w:hAnsi="Times New Roman"/>
          <w:sz w:val="20"/>
          <w:szCs w:val="20"/>
        </w:rPr>
        <w:t>terminu rozstrzygnięcia konkursu - bez podawania przyczyny.</w:t>
      </w:r>
    </w:p>
    <w:p w14:paraId="1795F396" w14:textId="77777777" w:rsidR="00FA6687" w:rsidRPr="00CC4C34" w:rsidRDefault="00FA6687" w:rsidP="00FA6687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6EAE6EAC" w14:textId="77777777" w:rsidR="00FA6687" w:rsidRPr="00CC4C34" w:rsidRDefault="00FA6687" w:rsidP="00FA6687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z w:val="20"/>
          <w:szCs w:val="20"/>
          <w:u w:val="single"/>
        </w:rPr>
        <w:t xml:space="preserve">XII. UMOWA I ROZLICZENIE </w:t>
      </w:r>
    </w:p>
    <w:p w14:paraId="34D8AAA1" w14:textId="77777777" w:rsidR="00FA6687" w:rsidRPr="00CC4C34" w:rsidRDefault="00FA6687" w:rsidP="00FA668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C4C34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7716BCEC" w14:textId="77777777" w:rsidR="00FA6687" w:rsidRPr="00CC4C34" w:rsidRDefault="00FA6687" w:rsidP="00FA668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CC4C34">
        <w:rPr>
          <w:rFonts w:ascii="Times New Roman" w:hAnsi="Times New Roman"/>
          <w:b/>
          <w:sz w:val="20"/>
          <w:szCs w:val="20"/>
        </w:rPr>
        <w:t xml:space="preserve">w terminie do dnia </w:t>
      </w:r>
      <w:r>
        <w:rPr>
          <w:rFonts w:ascii="Times New Roman" w:hAnsi="Times New Roman"/>
          <w:b/>
          <w:sz w:val="20"/>
          <w:szCs w:val="20"/>
        </w:rPr>
        <w:t>17.10</w:t>
      </w:r>
      <w:r w:rsidRPr="00CC4C34">
        <w:rPr>
          <w:rFonts w:ascii="Times New Roman" w:hAnsi="Times New Roman"/>
          <w:b/>
          <w:sz w:val="20"/>
          <w:szCs w:val="20"/>
        </w:rPr>
        <w:t xml:space="preserve">.2022 r. do godz. 13.30 </w:t>
      </w:r>
      <w:r>
        <w:rPr>
          <w:rFonts w:ascii="Times New Roman" w:hAnsi="Times New Roman"/>
          <w:b/>
          <w:sz w:val="20"/>
          <w:szCs w:val="20"/>
        </w:rPr>
        <w:br/>
      </w:r>
      <w:r w:rsidRPr="00AC5300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s</w:t>
      </w:r>
      <w:r w:rsidRPr="00AC5300">
        <w:rPr>
          <w:rFonts w:ascii="Times New Roman" w:hAnsi="Times New Roman"/>
          <w:sz w:val="20"/>
          <w:szCs w:val="20"/>
        </w:rPr>
        <w:t xml:space="preserve">ekretariacie Szpitala Specjalistycznego im. F. Ceynowy, ul. Dr A. </w:t>
      </w:r>
      <w:proofErr w:type="spellStart"/>
      <w:r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10 w Wejherowie</w:t>
      </w:r>
      <w:r w:rsidRPr="00CC4C34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14:paraId="3E5AB327" w14:textId="77777777" w:rsidR="00FA6687" w:rsidRPr="00CC4C34" w:rsidRDefault="00FA6687" w:rsidP="00FA6687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14:paraId="3897BE1A" w14:textId="77777777" w:rsidR="00FA6687" w:rsidRPr="00CC4C34" w:rsidRDefault="00FA6687" w:rsidP="00FA66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14:paraId="3064CA9B" w14:textId="77777777" w:rsidR="00FA6687" w:rsidRPr="00CC4C34" w:rsidRDefault="00FA6687" w:rsidP="00FA6687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color w:val="auto"/>
          <w:sz w:val="20"/>
          <w:szCs w:val="20"/>
        </w:rPr>
        <w:t xml:space="preserve">Przed podpisaniem umowy Oferent winien </w:t>
      </w:r>
      <w:r w:rsidRPr="00CC4C34">
        <w:rPr>
          <w:sz w:val="20"/>
          <w:szCs w:val="20"/>
        </w:rPr>
        <w:t>złożyć dodatkowo następujące dokumenty:</w:t>
      </w:r>
    </w:p>
    <w:p w14:paraId="25BD6A03" w14:textId="77777777" w:rsidR="00FA6687" w:rsidRPr="00CC4C34" w:rsidRDefault="00FA6687" w:rsidP="00FA6687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kopię zaświadczenia lekarskiego o zdolności do pracy; </w:t>
      </w:r>
    </w:p>
    <w:p w14:paraId="6E98B66D" w14:textId="77777777" w:rsidR="00FA6687" w:rsidRPr="00CC4C34" w:rsidRDefault="00FA6687" w:rsidP="00FA6687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kopię zaświadczenia o przeszkoleniu BHP;</w:t>
      </w:r>
    </w:p>
    <w:p w14:paraId="739B5C6B" w14:textId="77777777" w:rsidR="00FA6687" w:rsidRPr="00CC4C34" w:rsidRDefault="00FA6687" w:rsidP="00FA6687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polisę OC, jeżeli nie została złożona w ofercie konkursowej.</w:t>
      </w:r>
    </w:p>
    <w:p w14:paraId="2A357992" w14:textId="77777777" w:rsidR="00FA6687" w:rsidRPr="00CC4C34" w:rsidRDefault="00FA6687" w:rsidP="00FA6687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5. 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faktury po 5-tym dniu następnego miesiąca kalendarzowego następującego po miesiącu, w którym nastąpiło wykonanie usługi wypłata nastąpi 28 dnia tego miesiąca. </w:t>
      </w:r>
    </w:p>
    <w:p w14:paraId="6085A3E3" w14:textId="77777777" w:rsidR="00FA6687" w:rsidRPr="00CC4C34" w:rsidRDefault="00FA6687" w:rsidP="00FA6687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6. Faktura może być wystawiony tylko za świadczenia zdrowotne faktycznie zrealizowane na rzecz Udzielającego zamówienie.</w:t>
      </w:r>
    </w:p>
    <w:p w14:paraId="01ED311B" w14:textId="77777777" w:rsidR="00FA6687" w:rsidRPr="00CC4C34" w:rsidRDefault="00FA6687" w:rsidP="00FA6687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7. Za datę spełnienia świadczenia przyjmuje się dzień, w którym nastąpiło obciążenie rachunku bankowego Udzielającego zamówienia.</w:t>
      </w:r>
    </w:p>
    <w:p w14:paraId="54AD443D" w14:textId="77777777" w:rsidR="00FA6687" w:rsidRDefault="00FA6687" w:rsidP="00FA6687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1CF2528F" w14:textId="7B17A1F6" w:rsidR="00FA6687" w:rsidRPr="00CC4C34" w:rsidRDefault="00FA6687" w:rsidP="00FA6687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z w:val="20"/>
          <w:szCs w:val="20"/>
          <w:u w:val="single"/>
        </w:rPr>
        <w:t>XIII. ZASADY WNOSZENIA ŚRODKÓW ODWOŁAWCZYCH</w:t>
      </w:r>
    </w:p>
    <w:p w14:paraId="1755E859" w14:textId="77777777" w:rsidR="00FA6687" w:rsidRPr="00CC4C34" w:rsidRDefault="00FA6687" w:rsidP="00FA6687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55BF4F99" w14:textId="77777777" w:rsidR="00FA6687" w:rsidRPr="00CC4C34" w:rsidRDefault="00FA6687" w:rsidP="00FA6687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Środki odwoławcze nie przysługują na:</w:t>
      </w:r>
    </w:p>
    <w:p w14:paraId="275D77B0" w14:textId="77777777" w:rsidR="00FA6687" w:rsidRPr="00CC4C34" w:rsidRDefault="00FA6687" w:rsidP="00FA6687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2.1. wybór trybu postępowania;</w:t>
      </w:r>
    </w:p>
    <w:p w14:paraId="47C567AA" w14:textId="77777777" w:rsidR="00FA6687" w:rsidRPr="00CC4C34" w:rsidRDefault="00FA6687" w:rsidP="00FA668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7B26BE98" w14:textId="77777777" w:rsidR="00FA6687" w:rsidRPr="00CC4C34" w:rsidRDefault="00FA6687" w:rsidP="00FA668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186AC542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CC4C34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531E2827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46F73C54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5D24C64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3FC9650E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2C36A3ED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473B8CC5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CC4C34">
        <w:rPr>
          <w:rFonts w:ascii="Times New Roman" w:hAnsi="Times New Roman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14:paraId="52943AF4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BA6973B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1047E2F" w14:textId="77777777" w:rsidR="00FA6687" w:rsidRPr="00CC4C34" w:rsidRDefault="00FA6687" w:rsidP="00FA6687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0469C36B" w14:textId="77777777" w:rsidR="00FA6687" w:rsidRPr="00CC4C34" w:rsidRDefault="00FA6687" w:rsidP="00FA6687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4C34">
        <w:rPr>
          <w:sz w:val="20"/>
          <w:szCs w:val="20"/>
        </w:rPr>
        <w:t xml:space="preserve">Zarząd </w:t>
      </w:r>
    </w:p>
    <w:p w14:paraId="687A9A63" w14:textId="77777777" w:rsidR="00FA6687" w:rsidRDefault="00FA6687" w:rsidP="00FA6687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4C34">
        <w:rPr>
          <w:sz w:val="20"/>
          <w:szCs w:val="20"/>
        </w:rPr>
        <w:t>Szpitali Pomorskich Sp. z o.o.</w:t>
      </w:r>
    </w:p>
    <w:p w14:paraId="4281C2D9" w14:textId="77777777" w:rsidR="00FA6687" w:rsidRDefault="00FA6687" w:rsidP="00FA6687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071CD47B" w14:textId="77777777" w:rsidR="00FA6687" w:rsidRPr="00CC4C34" w:rsidRDefault="00FA6687" w:rsidP="00FA6687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78101765" w14:textId="77777777" w:rsidR="00FA6687" w:rsidRPr="006C4BAB" w:rsidRDefault="00FA6687" w:rsidP="00FA6687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CC4C34">
        <w:rPr>
          <w:color w:val="auto"/>
          <w:sz w:val="20"/>
          <w:szCs w:val="20"/>
        </w:rPr>
        <w:t xml:space="preserve">Gdynia, dnia </w:t>
      </w:r>
      <w:r>
        <w:rPr>
          <w:color w:val="auto"/>
          <w:sz w:val="20"/>
          <w:szCs w:val="20"/>
        </w:rPr>
        <w:t>13 październik</w:t>
      </w:r>
      <w:r w:rsidRPr="00CC4C34">
        <w:rPr>
          <w:color w:val="auto"/>
          <w:sz w:val="20"/>
          <w:szCs w:val="20"/>
        </w:rPr>
        <w:t xml:space="preserve"> 2022 r.</w:t>
      </w:r>
      <w:r w:rsidRPr="006C4BAB">
        <w:rPr>
          <w:b/>
          <w:sz w:val="20"/>
          <w:szCs w:val="20"/>
        </w:rPr>
        <w:t xml:space="preserve"> </w:t>
      </w:r>
    </w:p>
    <w:p w14:paraId="74F20711" w14:textId="5878D70C" w:rsidR="00D468CF" w:rsidRDefault="007762CF" w:rsidP="00FA668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FA6687">
      <w:headerReference w:type="default" r:id="rId8"/>
      <w:footerReference w:type="default" r:id="rId9"/>
      <w:pgSz w:w="11906" w:h="16838" w:code="9"/>
      <w:pgMar w:top="1531" w:right="1531" w:bottom="1531" w:left="153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845A" w14:textId="77777777" w:rsidR="007E3F53" w:rsidRDefault="007E3F53" w:rsidP="00E42D6A">
      <w:pPr>
        <w:spacing w:after="0" w:line="240" w:lineRule="auto"/>
      </w:pPr>
      <w:r>
        <w:separator/>
      </w:r>
    </w:p>
  </w:endnote>
  <w:endnote w:type="continuationSeparator" w:id="0">
    <w:p w14:paraId="6195FB20" w14:textId="77777777" w:rsidR="007E3F53" w:rsidRDefault="007E3F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AB874" w14:textId="77777777" w:rsidR="007E3F53" w:rsidRDefault="007E3F53" w:rsidP="00E42D6A">
      <w:pPr>
        <w:spacing w:after="0" w:line="240" w:lineRule="auto"/>
      </w:pPr>
      <w:r>
        <w:separator/>
      </w:r>
    </w:p>
  </w:footnote>
  <w:footnote w:type="continuationSeparator" w:id="0">
    <w:p w14:paraId="2B14B519" w14:textId="77777777" w:rsidR="007E3F53" w:rsidRDefault="007E3F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1776B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7E3F53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B51189"/>
    <w:rsid w:val="00C066BD"/>
    <w:rsid w:val="00C31552"/>
    <w:rsid w:val="00CA72C8"/>
    <w:rsid w:val="00D468CF"/>
    <w:rsid w:val="00DC0768"/>
    <w:rsid w:val="00DC4202"/>
    <w:rsid w:val="00DE0D25"/>
    <w:rsid w:val="00E42D6A"/>
    <w:rsid w:val="00E75575"/>
    <w:rsid w:val="00F10C97"/>
    <w:rsid w:val="00F20777"/>
    <w:rsid w:val="00FA668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A6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FA6687"/>
  </w:style>
  <w:style w:type="paragraph" w:styleId="Akapitzlist">
    <w:name w:val="List Paragraph"/>
    <w:basedOn w:val="Normalny"/>
    <w:uiPriority w:val="99"/>
    <w:qFormat/>
    <w:rsid w:val="00FA66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A6687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6687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unhideWhenUsed/>
    <w:rsid w:val="00FA668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6687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FA668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B928-2122-4F81-83C3-C17BE50C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3321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dcterms:created xsi:type="dcterms:W3CDTF">2022-08-29T07:45:00Z</dcterms:created>
  <dcterms:modified xsi:type="dcterms:W3CDTF">2022-10-13T06:25:00Z</dcterms:modified>
</cp:coreProperties>
</file>