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16AB" w14:textId="5DB968B9" w:rsidR="00DE47EE" w:rsidRPr="007F6E24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F6E24">
        <w:rPr>
          <w:rFonts w:ascii="Arial Narrow" w:hAnsi="Arial Narrow"/>
          <w:sz w:val="20"/>
          <w:szCs w:val="20"/>
        </w:rPr>
        <w:t xml:space="preserve">Gdynia, dnia </w:t>
      </w:r>
      <w:r w:rsidR="00511BBD">
        <w:rPr>
          <w:rFonts w:ascii="Arial Narrow" w:hAnsi="Arial Narrow"/>
          <w:sz w:val="20"/>
          <w:szCs w:val="20"/>
        </w:rPr>
        <w:t>01</w:t>
      </w:r>
      <w:r w:rsidR="00643480" w:rsidRPr="007F6E24">
        <w:rPr>
          <w:rFonts w:ascii="Arial Narrow" w:hAnsi="Arial Narrow"/>
          <w:sz w:val="20"/>
          <w:szCs w:val="20"/>
        </w:rPr>
        <w:t>.1</w:t>
      </w:r>
      <w:r w:rsidR="00511BBD">
        <w:rPr>
          <w:rFonts w:ascii="Arial Narrow" w:hAnsi="Arial Narrow"/>
          <w:sz w:val="20"/>
          <w:szCs w:val="20"/>
        </w:rPr>
        <w:t>2</w:t>
      </w:r>
      <w:bookmarkStart w:id="0" w:name="_GoBack"/>
      <w:bookmarkEnd w:id="0"/>
      <w:r w:rsidRPr="007F6E24">
        <w:rPr>
          <w:rFonts w:ascii="Arial Narrow" w:hAnsi="Arial Narrow"/>
          <w:sz w:val="20"/>
          <w:szCs w:val="20"/>
        </w:rPr>
        <w:t>.2022 r.</w:t>
      </w:r>
    </w:p>
    <w:p w14:paraId="74FA612F" w14:textId="77777777" w:rsidR="00DE47EE" w:rsidRPr="007F6E2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266E6A8D"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7F6E2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2EFA6601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>Dotyczy ogłoszenia z dnia</w:t>
      </w:r>
      <w:r w:rsidR="00786586">
        <w:rPr>
          <w:rFonts w:ascii="Arial Narrow" w:hAnsi="Arial Narrow"/>
          <w:sz w:val="20"/>
          <w:szCs w:val="20"/>
          <w:u w:val="single"/>
        </w:rPr>
        <w:t xml:space="preserve"> </w:t>
      </w:r>
      <w:r w:rsidR="001C3F78">
        <w:rPr>
          <w:rFonts w:ascii="Arial Narrow" w:hAnsi="Arial Narrow"/>
          <w:sz w:val="20"/>
          <w:szCs w:val="20"/>
          <w:u w:val="single"/>
        </w:rPr>
        <w:t>10</w:t>
      </w:r>
      <w:r w:rsidR="00643480">
        <w:rPr>
          <w:rFonts w:ascii="Arial Narrow" w:hAnsi="Arial Narrow"/>
          <w:sz w:val="20"/>
          <w:szCs w:val="20"/>
          <w:u w:val="single"/>
        </w:rPr>
        <w:t>.</w:t>
      </w:r>
      <w:r w:rsidR="001C3F78">
        <w:rPr>
          <w:rFonts w:ascii="Arial Narrow" w:hAnsi="Arial Narrow"/>
          <w:sz w:val="20"/>
          <w:szCs w:val="20"/>
          <w:u w:val="single"/>
        </w:rPr>
        <w:t>11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786586">
        <w:rPr>
          <w:rFonts w:ascii="Arial Narrow" w:hAnsi="Arial Narrow"/>
          <w:sz w:val="20"/>
          <w:szCs w:val="20"/>
          <w:u w:val="single"/>
        </w:rPr>
        <w:t>1</w:t>
      </w:r>
      <w:r w:rsidR="001C3F78">
        <w:rPr>
          <w:rFonts w:ascii="Arial Narrow" w:hAnsi="Arial Narrow"/>
          <w:sz w:val="20"/>
          <w:szCs w:val="20"/>
          <w:u w:val="single"/>
        </w:rPr>
        <w:t>22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3218C891" w14:textId="7C6C3AA8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1C3F78">
        <w:rPr>
          <w:rFonts w:ascii="Arial Narrow" w:hAnsi="Arial Narrow"/>
          <w:sz w:val="20"/>
          <w:szCs w:val="20"/>
        </w:rPr>
        <w:t>10</w:t>
      </w:r>
      <w:r w:rsidR="00643480">
        <w:rPr>
          <w:rFonts w:ascii="Arial Narrow" w:hAnsi="Arial Narrow"/>
          <w:sz w:val="20"/>
          <w:szCs w:val="20"/>
        </w:rPr>
        <w:t>.</w:t>
      </w:r>
      <w:r w:rsidR="001C3F78">
        <w:rPr>
          <w:rFonts w:ascii="Arial Narrow" w:hAnsi="Arial Narrow"/>
          <w:sz w:val="20"/>
          <w:szCs w:val="20"/>
        </w:rPr>
        <w:t>11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</w:t>
      </w:r>
      <w:r w:rsidR="001C3F78">
        <w:rPr>
          <w:rFonts w:ascii="Arial Narrow" w:hAnsi="Arial Narrow"/>
          <w:sz w:val="20"/>
          <w:szCs w:val="20"/>
        </w:rPr>
        <w:t xml:space="preserve"> ze zm.</w:t>
      </w:r>
      <w:r w:rsidRPr="00A31E40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786586">
        <w:rPr>
          <w:rFonts w:ascii="Arial Narrow" w:hAnsi="Arial Narrow"/>
          <w:sz w:val="20"/>
          <w:szCs w:val="20"/>
        </w:rPr>
        <w:t>1</w:t>
      </w:r>
      <w:r w:rsidR="001C3F78">
        <w:rPr>
          <w:rFonts w:ascii="Arial Narrow" w:hAnsi="Arial Narrow"/>
          <w:sz w:val="20"/>
          <w:szCs w:val="20"/>
        </w:rPr>
        <w:t>22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</w:t>
      </w:r>
      <w:r w:rsidR="001C3F78">
        <w:rPr>
          <w:rFonts w:ascii="Arial Narrow" w:hAnsi="Arial Narrow"/>
          <w:sz w:val="20"/>
          <w:szCs w:val="20"/>
        </w:rPr>
        <w:t>ę</w:t>
      </w:r>
      <w:r w:rsidRPr="00E92164">
        <w:rPr>
          <w:rFonts w:ascii="Arial Narrow" w:hAnsi="Arial Narrow"/>
          <w:sz w:val="20"/>
          <w:szCs w:val="20"/>
        </w:rPr>
        <w:t xml:space="preserve"> o </w:t>
      </w:r>
      <w:r w:rsidRPr="007F6E24">
        <w:rPr>
          <w:rFonts w:ascii="Arial Narrow" w:hAnsi="Arial Narrow"/>
          <w:sz w:val="20"/>
          <w:szCs w:val="20"/>
        </w:rPr>
        <w:t xml:space="preserve">częściowym rozstrzygnięciu postępowania </w:t>
      </w:r>
      <w:r w:rsidRPr="00E92164">
        <w:rPr>
          <w:rFonts w:ascii="Arial Narrow" w:hAnsi="Arial Narrow"/>
          <w:sz w:val="20"/>
          <w:szCs w:val="20"/>
        </w:rPr>
        <w:t>konkursowego w następujący</w:t>
      </w:r>
      <w:r w:rsidR="003A79BD">
        <w:rPr>
          <w:rFonts w:ascii="Arial Narrow" w:hAnsi="Arial Narrow"/>
          <w:sz w:val="20"/>
          <w:szCs w:val="20"/>
        </w:rPr>
        <w:t>ch</w:t>
      </w:r>
      <w:r w:rsidRPr="00E92164">
        <w:rPr>
          <w:rFonts w:ascii="Arial Narrow" w:hAnsi="Arial Narrow"/>
          <w:sz w:val="20"/>
          <w:szCs w:val="20"/>
        </w:rPr>
        <w:t xml:space="preserve"> zakres</w:t>
      </w:r>
      <w:r w:rsidR="003A79BD">
        <w:rPr>
          <w:rFonts w:ascii="Arial Narrow" w:hAnsi="Arial Narrow"/>
          <w:sz w:val="20"/>
          <w:szCs w:val="20"/>
        </w:rPr>
        <w:t>ach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14:paraId="7180009A" w14:textId="56A3F799" w:rsidR="00786586" w:rsidRDefault="00786586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56AD300" w14:textId="77777777" w:rsidR="00786586" w:rsidRPr="00786586" w:rsidRDefault="00786586" w:rsidP="00786586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  <w:highlight w:val="yellow"/>
        </w:rPr>
      </w:pPr>
      <w:r w:rsidRPr="00786586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III.1. Udzielanie świadczeń zdrowotnych w ramach kontraktu lekarskiego w Zakładzie Diagnostyki Obrazowej.</w:t>
      </w:r>
      <w:r w:rsidRPr="00786586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  <w:highlight w:val="yellow"/>
        </w:rPr>
        <w:t xml:space="preserve"> </w:t>
      </w:r>
    </w:p>
    <w:p w14:paraId="6F0CA776" w14:textId="77777777" w:rsidR="00786586" w:rsidRDefault="00786586" w:rsidP="00786586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bookmarkStart w:id="1" w:name="_Hlk120606937"/>
      <w:bookmarkStart w:id="2" w:name="_Hlk116988724"/>
      <w:r w:rsidRPr="00CD6AD8">
        <w:rPr>
          <w:rFonts w:ascii="Arial Narrow" w:hAnsi="Arial Narrow"/>
          <w:b/>
          <w:bCs/>
          <w:kern w:val="3"/>
        </w:rPr>
        <w:t>BRAK OFERT</w:t>
      </w:r>
    </w:p>
    <w:p w14:paraId="538147A3" w14:textId="77DF4DC4" w:rsidR="00786586" w:rsidRDefault="00786586" w:rsidP="00786586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1C3F78">
        <w:rPr>
          <w:rFonts w:ascii="Arial Narrow" w:hAnsi="Arial Narrow"/>
          <w:sz w:val="20"/>
          <w:szCs w:val="20"/>
        </w:rPr>
        <w:t>22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1"/>
    <w:p w14:paraId="4CB74633" w14:textId="77777777" w:rsidR="00F822D9" w:rsidRDefault="00F822D9" w:rsidP="00786586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96D8E9D" w14:textId="0D717694" w:rsidR="00F822D9" w:rsidRPr="00F822D9" w:rsidRDefault="00F822D9" w:rsidP="00F822D9">
      <w:pPr>
        <w:pStyle w:val="Standard"/>
        <w:spacing w:after="40" w:line="240" w:lineRule="auto"/>
        <w:jc w:val="both"/>
        <w:rPr>
          <w:rFonts w:ascii="Arial Narrow" w:hAnsi="Arial Narrow"/>
        </w:rPr>
      </w:pPr>
      <w:r w:rsidRPr="00F822D9">
        <w:rPr>
          <w:rFonts w:ascii="Arial Narrow" w:hAnsi="Arial Narrow"/>
          <w:b/>
          <w:bCs/>
          <w:sz w:val="20"/>
          <w:szCs w:val="20"/>
        </w:rPr>
        <w:t xml:space="preserve">III.2. Udzielanie świadczeń zdrowotnych w ramach kontraktu lekarskiego w Oddziale Hematologii i Transplantologii Szpiku </w:t>
      </w:r>
      <w:r w:rsidRPr="00F822D9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Pr="00F822D9">
        <w:rPr>
          <w:rFonts w:ascii="Arial Narrow" w:hAnsi="Arial Narrow"/>
          <w:b/>
          <w:bCs/>
          <w:sz w:val="20"/>
          <w:szCs w:val="20"/>
        </w:rPr>
        <w:t>– ordynacja i/lub dyżury lekarskie i/lub świadczenia  w Poradni Hematologicznej.</w:t>
      </w:r>
    </w:p>
    <w:p w14:paraId="4DA3AB05" w14:textId="77777777" w:rsidR="00F822D9" w:rsidRDefault="00F822D9" w:rsidP="00F822D9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bookmarkStart w:id="3" w:name="_Hlk120607079"/>
      <w:r w:rsidRPr="00CD6AD8">
        <w:rPr>
          <w:rFonts w:ascii="Arial Narrow" w:hAnsi="Arial Narrow"/>
          <w:b/>
          <w:bCs/>
          <w:kern w:val="3"/>
        </w:rPr>
        <w:t>BRAK OFERT</w:t>
      </w:r>
    </w:p>
    <w:p w14:paraId="1AE4C4DF" w14:textId="77777777" w:rsidR="00F822D9" w:rsidRDefault="00F822D9" w:rsidP="00F822D9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7359EFB2" w14:textId="5561619F" w:rsidR="00F822D9" w:rsidRDefault="00F822D9" w:rsidP="00786586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bookmarkEnd w:id="3"/>
    <w:p w14:paraId="6008242D" w14:textId="23DC558E" w:rsidR="00DA57B8" w:rsidRDefault="00DA57B8" w:rsidP="00DA57B8">
      <w:pPr>
        <w:suppressAutoHyphens/>
        <w:autoSpaceDN w:val="0"/>
        <w:spacing w:after="40" w:line="240" w:lineRule="auto"/>
        <w:textAlignment w:val="baseline"/>
        <w:rPr>
          <w:rFonts w:ascii="Arial Narrow" w:eastAsia="Calibri" w:hAnsi="Arial Narrow" w:cs="Times New Roman"/>
          <w:b/>
          <w:kern w:val="3"/>
          <w:sz w:val="20"/>
          <w:szCs w:val="20"/>
        </w:rPr>
      </w:pP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 xml:space="preserve">III.3. Udzielanie świadczeń zdrowotnych w ramach kontraktu lekarskiego w Oddziale Hematologii i Transplantologii Szpiku </w:t>
      </w:r>
      <w:r w:rsidRPr="00DA57B8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  <w:t xml:space="preserve"> </w:t>
      </w: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 xml:space="preserve">– ordynacja i/lub dyżury lekarskie i/lub świadczenia  w Poradni Hematologicznej  wraz z kierowaniem oddziałem i poradnią i nadzorem </w:t>
      </w:r>
      <w:r w:rsidRPr="00DA57B8">
        <w:rPr>
          <w:rFonts w:ascii="Arial Narrow" w:eastAsia="Calibri" w:hAnsi="Arial Narrow" w:cs="Times New Roman"/>
          <w:b/>
          <w:kern w:val="3"/>
          <w:sz w:val="20"/>
          <w:szCs w:val="20"/>
        </w:rPr>
        <w:t>w Laboratorium Diagnostyki Hematologicznej.</w:t>
      </w:r>
    </w:p>
    <w:p w14:paraId="287609C2" w14:textId="77777777" w:rsidR="00DA57B8" w:rsidRDefault="00DA57B8" w:rsidP="00DA57B8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bookmarkStart w:id="4" w:name="_Hlk120607095"/>
      <w:r w:rsidRPr="00CD6AD8">
        <w:rPr>
          <w:rFonts w:ascii="Arial Narrow" w:hAnsi="Arial Narrow"/>
          <w:b/>
          <w:bCs/>
          <w:kern w:val="3"/>
        </w:rPr>
        <w:t>BRAK OFERT</w:t>
      </w:r>
    </w:p>
    <w:p w14:paraId="53610E79" w14:textId="77777777" w:rsidR="00DA57B8" w:rsidRDefault="00DA57B8" w:rsidP="00DA57B8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4"/>
    <w:p w14:paraId="7EEB548D" w14:textId="77777777" w:rsidR="00DA57B8" w:rsidRPr="00DA57B8" w:rsidRDefault="00DA57B8" w:rsidP="00DA57B8">
      <w:pPr>
        <w:suppressAutoHyphens/>
        <w:autoSpaceDN w:val="0"/>
        <w:spacing w:after="40" w:line="240" w:lineRule="auto"/>
        <w:textAlignment w:val="baseline"/>
        <w:rPr>
          <w:rFonts w:ascii="Arial Narrow" w:eastAsia="Calibri" w:hAnsi="Arial Narrow" w:cs="Times New Roman"/>
          <w:kern w:val="3"/>
        </w:rPr>
      </w:pPr>
    </w:p>
    <w:p w14:paraId="0B5C12F7" w14:textId="2115BB51" w:rsidR="00DA57B8" w:rsidRDefault="00DA57B8" w:rsidP="00DA57B8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kern w:val="3"/>
          <w:sz w:val="20"/>
          <w:szCs w:val="20"/>
        </w:rPr>
      </w:pP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 xml:space="preserve">III.4. Udzielanie świadczeń zdrowotnych w ramach kontraktu lekarskiego w Oddziale Pulmonologii </w:t>
      </w:r>
      <w:r w:rsidRPr="00DA57B8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  <w:t xml:space="preserve"> </w:t>
      </w: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– ordynacja i/lub dyżury lekarskie.</w:t>
      </w:r>
    </w:p>
    <w:p w14:paraId="1332CF62" w14:textId="77777777" w:rsidR="00DA57B8" w:rsidRDefault="00DA57B8" w:rsidP="00DA57B8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r w:rsidRPr="00CD6AD8">
        <w:rPr>
          <w:rFonts w:ascii="Arial Narrow" w:hAnsi="Arial Narrow"/>
          <w:b/>
          <w:bCs/>
          <w:kern w:val="3"/>
        </w:rPr>
        <w:t>BRAK OFERT</w:t>
      </w:r>
    </w:p>
    <w:p w14:paraId="782B8216" w14:textId="75125C5E" w:rsidR="00DA57B8" w:rsidRPr="007F6E24" w:rsidRDefault="00DA57B8" w:rsidP="007F6E24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4B328435" w14:textId="77777777" w:rsidR="00DA57B8" w:rsidRPr="00DA57B8" w:rsidRDefault="00DA57B8" w:rsidP="00DA57B8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6C06CD67" w14:textId="77777777" w:rsidR="00DA57B8" w:rsidRPr="00DA57B8" w:rsidRDefault="00DA57B8" w:rsidP="00DA57B8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</w:pPr>
      <w:bookmarkStart w:id="5" w:name="_Hlk88463700"/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III.6. Udzielanie świadczeń zdrowotnych w ramach kontraktu lekarskiego w Oddziale Ginekologii Onkologicznej</w:t>
      </w:r>
      <w:r w:rsidRPr="00DA57B8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  <w:t xml:space="preserve"> </w:t>
      </w: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 xml:space="preserve">– ordynacja </w:t>
      </w:r>
      <w:r w:rsidRPr="00DA57B8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  <w:t xml:space="preserve"> </w:t>
      </w: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i/lub dyżury pod telefonem, zabiegi  i/lub świadczenia zdrowotne w zakresie ginekologii onkologicznej w ramach Poradni Onkologicznej.</w:t>
      </w:r>
    </w:p>
    <w:p w14:paraId="142F4DBF" w14:textId="43DC1173" w:rsidR="008715A3" w:rsidRDefault="008715A3" w:rsidP="008715A3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2 – </w:t>
      </w:r>
      <w:r w:rsidRPr="006B51F6">
        <w:rPr>
          <w:rFonts w:ascii="Arial Narrow" w:hAnsi="Arial Narrow" w:cs="Arial"/>
          <w:lang w:eastAsia="pl-PL"/>
        </w:rPr>
        <w:t xml:space="preserve">Indywidualna Specjalistyczna Praktyka Lekarska Agnieszka </w:t>
      </w:r>
      <w:proofErr w:type="spellStart"/>
      <w:r w:rsidRPr="006B51F6">
        <w:rPr>
          <w:rFonts w:ascii="Arial Narrow" w:hAnsi="Arial Narrow" w:cs="Arial"/>
          <w:lang w:eastAsia="pl-PL"/>
        </w:rPr>
        <w:t>Tomasińska</w:t>
      </w:r>
      <w:proofErr w:type="spellEnd"/>
      <w:r w:rsidRPr="006B51F6">
        <w:rPr>
          <w:rFonts w:ascii="Arial Narrow" w:hAnsi="Arial Narrow" w:cs="Arial"/>
          <w:lang w:eastAsia="pl-PL"/>
        </w:rPr>
        <w:t xml:space="preserve"> z siedzibą w Gdyni, ul. Źródło Marii 30 E/5, kod 81-573, </w:t>
      </w:r>
    </w:p>
    <w:p w14:paraId="5B417C2C" w14:textId="77777777" w:rsidR="00D67701" w:rsidRPr="00E92164" w:rsidRDefault="00D67701" w:rsidP="00D6770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bookmarkStart w:id="6" w:name="_Hlk120607359"/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C9640D1" w14:textId="5C44B54B" w:rsidR="00D67701" w:rsidRDefault="00D67701" w:rsidP="007F6E2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bookmarkEnd w:id="6"/>
    </w:p>
    <w:p w14:paraId="52EBE3C6" w14:textId="77777777" w:rsidR="007F6E24" w:rsidRPr="007F6E24" w:rsidRDefault="007F6E24" w:rsidP="007F6E2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5C6627D" w14:textId="5F645572" w:rsidR="008715A3" w:rsidRDefault="008715A3" w:rsidP="008715A3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3 – </w:t>
      </w:r>
      <w:r w:rsidRPr="006B51F6">
        <w:rPr>
          <w:rFonts w:ascii="Arial Narrow" w:hAnsi="Arial Narrow" w:cs="Arial"/>
          <w:lang w:eastAsia="pl-PL"/>
        </w:rPr>
        <w:t xml:space="preserve">Indywidualna Specjalistyczna Praktyka Lekarska Maciej </w:t>
      </w:r>
      <w:proofErr w:type="spellStart"/>
      <w:r w:rsidRPr="006B51F6">
        <w:rPr>
          <w:rFonts w:ascii="Arial Narrow" w:hAnsi="Arial Narrow" w:cs="Arial"/>
          <w:lang w:eastAsia="pl-PL"/>
        </w:rPr>
        <w:t>Stukan</w:t>
      </w:r>
      <w:proofErr w:type="spellEnd"/>
      <w:r w:rsidRPr="006B51F6">
        <w:rPr>
          <w:rFonts w:ascii="Arial Narrow" w:hAnsi="Arial Narrow" w:cs="Arial"/>
          <w:lang w:eastAsia="pl-PL"/>
        </w:rPr>
        <w:t xml:space="preserve"> z siedzibą w Gdańsku, ul. Seweryna Goszczyńskiego 2/11, kod 80-134 Gdańsk, </w:t>
      </w:r>
    </w:p>
    <w:p w14:paraId="71FBBD6C" w14:textId="77777777" w:rsidR="00B31DAA" w:rsidRPr="00E92164" w:rsidRDefault="00B31DAA" w:rsidP="00B31DA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19EBC90" w14:textId="77777777" w:rsidR="00B31DAA" w:rsidRDefault="00B31DAA" w:rsidP="00B31DA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272EDF3E" w14:textId="77777777" w:rsidR="00B31DAA" w:rsidRPr="006B51F6" w:rsidRDefault="00B31DAA" w:rsidP="008715A3">
      <w:pPr>
        <w:jc w:val="both"/>
        <w:rPr>
          <w:rFonts w:ascii="Arial Narrow" w:hAnsi="Arial Narrow" w:cs="Arial"/>
          <w:lang w:eastAsia="pl-PL"/>
        </w:rPr>
      </w:pPr>
    </w:p>
    <w:p w14:paraId="56BD47E6" w14:textId="21B4C28C" w:rsidR="008715A3" w:rsidRDefault="008715A3" w:rsidP="008715A3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4 – </w:t>
      </w:r>
      <w:r w:rsidRPr="006B51F6">
        <w:rPr>
          <w:rFonts w:ascii="Arial Narrow" w:hAnsi="Arial Narrow" w:cs="Arial"/>
          <w:lang w:eastAsia="pl-PL"/>
        </w:rPr>
        <w:t xml:space="preserve">Indywidualna Specjalistyczna Praktyka Lekarska Jerzy Kubik z siedzibą w Gdyni, ul. Płk. Dąbka 2, kod 81-107 Gdynia, </w:t>
      </w:r>
    </w:p>
    <w:p w14:paraId="428432DE" w14:textId="77777777" w:rsidR="00B31DAA" w:rsidRPr="00E92164" w:rsidRDefault="00B31DAA" w:rsidP="00B31DA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4A034A1" w14:textId="77777777" w:rsidR="00B31DAA" w:rsidRDefault="00B31DAA" w:rsidP="00B31DA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2E982D5B" w14:textId="77777777" w:rsidR="00B31DAA" w:rsidRPr="006B51F6" w:rsidRDefault="00B31DAA" w:rsidP="008715A3">
      <w:pPr>
        <w:jc w:val="both"/>
        <w:rPr>
          <w:rFonts w:ascii="Arial Narrow" w:hAnsi="Arial Narrow" w:cs="Arial"/>
          <w:lang w:eastAsia="pl-PL"/>
        </w:rPr>
      </w:pPr>
    </w:p>
    <w:p w14:paraId="367C3160" w14:textId="710FF75A" w:rsidR="008715A3" w:rsidRDefault="008715A3" w:rsidP="008715A3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5 – </w:t>
      </w:r>
      <w:r w:rsidRPr="006B51F6">
        <w:rPr>
          <w:rFonts w:ascii="Arial Narrow" w:hAnsi="Arial Narrow" w:cs="Arial"/>
          <w:lang w:eastAsia="pl-PL"/>
        </w:rPr>
        <w:t xml:space="preserve">Indywidualna  Praktyka Lekarska Maciej Pawłowski z siedzibą w Gdyni, ul. Wrocławska 81 c/2, kod 81-553 Gdynia, </w:t>
      </w:r>
    </w:p>
    <w:p w14:paraId="36F8484F" w14:textId="77777777" w:rsidR="00B31DAA" w:rsidRPr="00E92164" w:rsidRDefault="00B31DAA" w:rsidP="00B31DA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C9122FF" w14:textId="4B159A85" w:rsidR="00B31DAA" w:rsidRPr="00B31DAA" w:rsidRDefault="00B31DAA" w:rsidP="00B31DA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180012AA" w14:textId="77777777" w:rsidR="00DA57B8" w:rsidRPr="00DA57B8" w:rsidRDefault="00DA57B8" w:rsidP="00DA57B8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bookmarkEnd w:id="5"/>
    <w:p w14:paraId="55D8B98E" w14:textId="3E8E017D" w:rsidR="00DA57B8" w:rsidRDefault="00DA57B8" w:rsidP="00DA57B8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kern w:val="3"/>
          <w:sz w:val="20"/>
          <w:szCs w:val="20"/>
        </w:rPr>
      </w:pP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III.7. Udzielanie świadczeń zdrowotnych w ramach kontraktu lekarskiego w Oddziale Ginekologii Onkologicznej</w:t>
      </w:r>
      <w:r w:rsidRPr="00DA57B8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  <w:t xml:space="preserve"> </w:t>
      </w: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 xml:space="preserve">– ordynacja </w:t>
      </w:r>
      <w:r w:rsidRPr="00DA57B8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  <w:t xml:space="preserve"> </w:t>
      </w: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i/lub dyżury pod telefonem, zabiegi  wraz z kierowaniem w oddziale   i/lub świadczenia zdrowotne w zakresie ginekologii onkologicznej w ramach Poradni Onkologicznej.</w:t>
      </w:r>
    </w:p>
    <w:p w14:paraId="68DBFB17" w14:textId="77777777" w:rsidR="007F6E24" w:rsidRDefault="007F6E24" w:rsidP="00DA57B8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kern w:val="3"/>
          <w:sz w:val="20"/>
          <w:szCs w:val="20"/>
        </w:rPr>
      </w:pPr>
    </w:p>
    <w:p w14:paraId="507F73F3" w14:textId="676B392A" w:rsidR="00DA57B8" w:rsidRDefault="00B31DAA" w:rsidP="00DA57B8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6 – </w:t>
      </w:r>
      <w:r w:rsidRPr="006B51F6">
        <w:rPr>
          <w:rFonts w:ascii="Arial Narrow" w:hAnsi="Arial Narrow" w:cs="Arial"/>
          <w:lang w:eastAsia="pl-PL"/>
        </w:rPr>
        <w:t>Indywidualna Specjalistyczna Praktyka Lekarska Dudziak Mirosław z siedzibą w Gdańsku, ul. Feliksa Nowowiejskiego 13/2, kod 80-274 Gdańsk</w:t>
      </w:r>
      <w:r>
        <w:rPr>
          <w:rFonts w:ascii="Arial Narrow" w:hAnsi="Arial Narrow" w:cs="Arial"/>
          <w:lang w:eastAsia="pl-PL"/>
        </w:rPr>
        <w:t>,</w:t>
      </w:r>
    </w:p>
    <w:p w14:paraId="177CF633" w14:textId="77777777" w:rsidR="00B31DAA" w:rsidRDefault="00B31DAA" w:rsidP="00DA57B8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</w:pPr>
    </w:p>
    <w:p w14:paraId="3AAA85C3" w14:textId="77777777" w:rsidR="00B31DAA" w:rsidRPr="00E92164" w:rsidRDefault="00B31DAA" w:rsidP="00B31DA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ADA6541" w14:textId="77777777" w:rsidR="00B31DAA" w:rsidRPr="00B31DAA" w:rsidRDefault="00B31DAA" w:rsidP="00B31DA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0C5E1BA9" w14:textId="77777777" w:rsidR="00DA57B8" w:rsidRPr="00DA57B8" w:rsidRDefault="00DA57B8" w:rsidP="00DA57B8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</w:pPr>
    </w:p>
    <w:p w14:paraId="7AD35BC8" w14:textId="7FD9574A" w:rsidR="00DA57B8" w:rsidRDefault="00DA57B8" w:rsidP="00DA57B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7" w:name="_Hlk118716812"/>
      <w:r w:rsidRPr="00DA57B8">
        <w:rPr>
          <w:rFonts w:ascii="Arial Narrow" w:eastAsia="Calibri" w:hAnsi="Arial Narrow" w:cs="Times New Roman"/>
          <w:b/>
          <w:bCs/>
          <w:sz w:val="20"/>
          <w:szCs w:val="20"/>
        </w:rPr>
        <w:t>III.8. Udzielanie świadczeń zdrowotnych w ramach kontraktu lekarskiego w Zakładzie Medycyny Nuklearnej w zakresie specjalisty medycyny nuklearnej.</w:t>
      </w:r>
    </w:p>
    <w:p w14:paraId="2297DC59" w14:textId="77777777" w:rsidR="00DA57B8" w:rsidRDefault="00DA57B8" w:rsidP="00DA57B8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r w:rsidRPr="00CD6AD8">
        <w:rPr>
          <w:rFonts w:ascii="Arial Narrow" w:hAnsi="Arial Narrow"/>
          <w:b/>
          <w:bCs/>
          <w:kern w:val="3"/>
        </w:rPr>
        <w:t>BRAK OFERT</w:t>
      </w:r>
    </w:p>
    <w:p w14:paraId="4FF6BD79" w14:textId="3BE6B4A3" w:rsidR="00DA57B8" w:rsidRPr="00DA57B8" w:rsidRDefault="00DA57B8" w:rsidP="00DA57B8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33D38C85" w14:textId="77777777" w:rsidR="00DA57B8" w:rsidRPr="00DA57B8" w:rsidRDefault="00DA57B8" w:rsidP="00DA57B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bookmarkEnd w:id="7"/>
    <w:p w14:paraId="52E7F7CC" w14:textId="1CACB6AC" w:rsidR="00DA57B8" w:rsidRDefault="00DA57B8" w:rsidP="00DA57B8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Times New Roman"/>
          <w:b/>
          <w:bCs/>
          <w:kern w:val="3"/>
          <w:sz w:val="20"/>
          <w:szCs w:val="20"/>
        </w:rPr>
      </w:pP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 xml:space="preserve">III.9. Udzielanie świadczeń zdrowotnych w ramach kontraktu lekarskiego – konsultacje specjalistyczne </w:t>
      </w:r>
      <w:r w:rsidRPr="00DA57B8">
        <w:rPr>
          <w:rFonts w:ascii="Arial Narrow" w:eastAsia="Calibri" w:hAnsi="Arial Narrow" w:cs="Times New Roman"/>
          <w:b/>
          <w:kern w:val="3"/>
          <w:sz w:val="20"/>
          <w:szCs w:val="20"/>
        </w:rPr>
        <w:t xml:space="preserve"> </w:t>
      </w: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w dziedzinie okulistyki dziecięcej</w:t>
      </w:r>
      <w:r w:rsidRPr="00DA57B8">
        <w:rPr>
          <w:rFonts w:ascii="Arial Narrow" w:eastAsia="Calibri" w:hAnsi="Arial Narrow" w:cs="Times New Roman"/>
          <w:b/>
          <w:bCs/>
          <w:i/>
          <w:kern w:val="3"/>
          <w:sz w:val="20"/>
          <w:szCs w:val="20"/>
        </w:rPr>
        <w:t xml:space="preserve"> </w:t>
      </w:r>
      <w:r w:rsidRPr="00DA57B8">
        <w:rPr>
          <w:rFonts w:ascii="Arial Narrow" w:eastAsia="Calibri" w:hAnsi="Arial Narrow" w:cs="Times New Roman"/>
          <w:b/>
          <w:color w:val="FF0000"/>
          <w:kern w:val="3"/>
          <w:sz w:val="20"/>
          <w:szCs w:val="20"/>
        </w:rPr>
        <w:t xml:space="preserve"> </w:t>
      </w:r>
      <w:r w:rsidRPr="00DA57B8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– na wezwanie telefoniczne.</w:t>
      </w:r>
    </w:p>
    <w:p w14:paraId="3E40FD66" w14:textId="77777777" w:rsidR="00DA57B8" w:rsidRDefault="00DA57B8" w:rsidP="00DA57B8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r w:rsidRPr="00CD6AD8">
        <w:rPr>
          <w:rFonts w:ascii="Arial Narrow" w:hAnsi="Arial Narrow"/>
          <w:b/>
          <w:bCs/>
          <w:kern w:val="3"/>
        </w:rPr>
        <w:t>BRAK OFERT</w:t>
      </w:r>
    </w:p>
    <w:p w14:paraId="28E895B7" w14:textId="3DCABE51" w:rsidR="00DA57B8" w:rsidRPr="00DA57B8" w:rsidRDefault="00DA57B8" w:rsidP="00DA57B8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6EEE124D" w14:textId="77777777" w:rsidR="00DA57B8" w:rsidRPr="00DA57B8" w:rsidRDefault="00DA57B8" w:rsidP="00DA57B8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Times New Roman"/>
          <w:kern w:val="3"/>
        </w:rPr>
      </w:pPr>
    </w:p>
    <w:p w14:paraId="45909998" w14:textId="25F3F4BB" w:rsidR="00DA57B8" w:rsidRDefault="00DA57B8" w:rsidP="00DA57B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A57B8">
        <w:rPr>
          <w:rFonts w:ascii="Arial Narrow" w:eastAsia="Calibri" w:hAnsi="Arial Narrow" w:cs="Times New Roman"/>
          <w:b/>
          <w:bCs/>
          <w:sz w:val="20"/>
          <w:szCs w:val="20"/>
        </w:rPr>
        <w:t>III.10. Udzielanie świadczeń zdrowotnych w ramach kontraktu lekarskiego w Poradni Chorób Płuc.</w:t>
      </w:r>
    </w:p>
    <w:p w14:paraId="1C75CFB5" w14:textId="77777777" w:rsidR="00DA57B8" w:rsidRDefault="00DA57B8" w:rsidP="00DA57B8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r w:rsidRPr="00CD6AD8">
        <w:rPr>
          <w:rFonts w:ascii="Arial Narrow" w:hAnsi="Arial Narrow"/>
          <w:b/>
          <w:bCs/>
          <w:kern w:val="3"/>
        </w:rPr>
        <w:t>BRAK OFERT</w:t>
      </w:r>
    </w:p>
    <w:p w14:paraId="17B5A498" w14:textId="5A751AB7" w:rsidR="00DA57B8" w:rsidRPr="00DA57B8" w:rsidRDefault="00DA57B8" w:rsidP="00DA57B8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129864C5" w14:textId="77777777" w:rsidR="00DA57B8" w:rsidRPr="00DA57B8" w:rsidRDefault="00DA57B8" w:rsidP="00DA57B8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7B5E8579" w14:textId="77777777" w:rsidR="00DA57B8" w:rsidRPr="00DA57B8" w:rsidRDefault="00DA57B8" w:rsidP="00DA57B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A57B8">
        <w:rPr>
          <w:rFonts w:ascii="Arial Narrow" w:eastAsia="Calibri" w:hAnsi="Arial Narrow" w:cs="Times New Roman"/>
          <w:b/>
          <w:bCs/>
          <w:sz w:val="20"/>
          <w:szCs w:val="20"/>
        </w:rPr>
        <w:lastRenderedPageBreak/>
        <w:t>III.11. Udzielanie świadczeń zdrowotnych w ramach kontraktu lekarskiego w Poradni  Ginekologiczno-Położniczej.</w:t>
      </w:r>
    </w:p>
    <w:p w14:paraId="24C1BC27" w14:textId="77777777" w:rsidR="00DA57B8" w:rsidRDefault="00DA57B8" w:rsidP="00DA57B8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r w:rsidRPr="00CD6AD8">
        <w:rPr>
          <w:rFonts w:ascii="Arial Narrow" w:hAnsi="Arial Narrow"/>
          <w:b/>
          <w:bCs/>
          <w:kern w:val="3"/>
        </w:rPr>
        <w:t>BRAK OFERT</w:t>
      </w:r>
    </w:p>
    <w:p w14:paraId="375BDE8A" w14:textId="77777777" w:rsidR="00DA57B8" w:rsidRDefault="00DA57B8" w:rsidP="00DA57B8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122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2"/>
    <w:p w14:paraId="206AB14B" w14:textId="77777777" w:rsidR="00786586" w:rsidRPr="00786586" w:rsidRDefault="00786586" w:rsidP="00786586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22DF8AAE" w14:textId="77777777"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665357BF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AD2EA1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AD2EA1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AD2EA1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14:paraId="5E48CA17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297DC86C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97E9892" w14:textId="7FFEA3C4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14:paraId="63EF451B" w14:textId="77777777"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14:paraId="68B001DD" w14:textId="0B0BEF7D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B6F29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8C2FAF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8C2FA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3F78"/>
    <w:rsid w:val="00265C0D"/>
    <w:rsid w:val="002A77B1"/>
    <w:rsid w:val="002E7526"/>
    <w:rsid w:val="00344AD2"/>
    <w:rsid w:val="00375EE9"/>
    <w:rsid w:val="003A79BD"/>
    <w:rsid w:val="003C0D0F"/>
    <w:rsid w:val="003D48E1"/>
    <w:rsid w:val="0042001C"/>
    <w:rsid w:val="00446C8A"/>
    <w:rsid w:val="00463C57"/>
    <w:rsid w:val="004656D4"/>
    <w:rsid w:val="004725EA"/>
    <w:rsid w:val="00495FEB"/>
    <w:rsid w:val="00511BBD"/>
    <w:rsid w:val="00522C07"/>
    <w:rsid w:val="00581E24"/>
    <w:rsid w:val="005C2AEB"/>
    <w:rsid w:val="00600476"/>
    <w:rsid w:val="00643480"/>
    <w:rsid w:val="00656E84"/>
    <w:rsid w:val="007762CF"/>
    <w:rsid w:val="00781BC0"/>
    <w:rsid w:val="00786586"/>
    <w:rsid w:val="007870E9"/>
    <w:rsid w:val="007B6969"/>
    <w:rsid w:val="007C17CA"/>
    <w:rsid w:val="007F6E24"/>
    <w:rsid w:val="00822BAF"/>
    <w:rsid w:val="008368DE"/>
    <w:rsid w:val="00850762"/>
    <w:rsid w:val="008715A3"/>
    <w:rsid w:val="008B1EC7"/>
    <w:rsid w:val="008C2FAF"/>
    <w:rsid w:val="008E3119"/>
    <w:rsid w:val="008F2494"/>
    <w:rsid w:val="00931873"/>
    <w:rsid w:val="00983D8F"/>
    <w:rsid w:val="00985860"/>
    <w:rsid w:val="009B7280"/>
    <w:rsid w:val="00A42770"/>
    <w:rsid w:val="00A56F12"/>
    <w:rsid w:val="00A74E2D"/>
    <w:rsid w:val="00AA25B2"/>
    <w:rsid w:val="00AB1176"/>
    <w:rsid w:val="00AD2EA1"/>
    <w:rsid w:val="00B31DAA"/>
    <w:rsid w:val="00BB4ED8"/>
    <w:rsid w:val="00C066BD"/>
    <w:rsid w:val="00C36E09"/>
    <w:rsid w:val="00D468CF"/>
    <w:rsid w:val="00D67701"/>
    <w:rsid w:val="00D75B25"/>
    <w:rsid w:val="00DA57B8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822D9"/>
    <w:rsid w:val="00F90F6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F822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170D-D664-4782-BFD4-AA117386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15</cp:revision>
  <dcterms:created xsi:type="dcterms:W3CDTF">2022-11-29T08:31:00Z</dcterms:created>
  <dcterms:modified xsi:type="dcterms:W3CDTF">2022-12-01T07:04:00Z</dcterms:modified>
</cp:coreProperties>
</file>