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AF50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F50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65BC311A" w14:textId="52E14B71" w:rsidR="00892A8C" w:rsidRPr="00AF5056" w:rsidRDefault="00892A8C" w:rsidP="00892A8C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Szpitale Pomorskie Sp z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.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o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.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o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 xml:space="preserve">. 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poszukują kandydatk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i/kandydata na stanowisko:</w:t>
      </w:r>
    </w:p>
    <w:p w14:paraId="5D5321F3" w14:textId="25ECC156" w:rsidR="00892A8C" w:rsidRPr="00AF5056" w:rsidRDefault="00AF5056" w:rsidP="00892A8C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  <w:r>
        <w:rPr>
          <w:rFonts w:ascii="Arial" w:eastAsia="Times New Roman" w:hAnsi="Arial" w:cs="Arial"/>
          <w:b/>
          <w:bCs/>
          <w:color w:val="404040"/>
          <w:lang w:eastAsia="pl-PL"/>
        </w:rPr>
        <w:t>Dyrektor</w:t>
      </w:r>
      <w:r w:rsidR="00892A8C" w:rsidRPr="00AF5056">
        <w:rPr>
          <w:rFonts w:ascii="Arial" w:eastAsia="Times New Roman" w:hAnsi="Arial" w:cs="Arial"/>
          <w:b/>
          <w:bCs/>
          <w:color w:val="404040"/>
          <w:lang w:eastAsia="pl-PL"/>
        </w:rPr>
        <w:t xml:space="preserve"> ds. Administracyjno-Technicznych</w:t>
      </w:r>
    </w:p>
    <w:p w14:paraId="594A3FD7" w14:textId="1840103D" w:rsidR="00892A8C" w:rsidRPr="00AF5056" w:rsidRDefault="00892A8C" w:rsidP="00892A8C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</w:p>
    <w:p w14:paraId="10800FC6" w14:textId="1F5823B7" w:rsidR="00892A8C" w:rsidRPr="00AF5056" w:rsidRDefault="007755DE" w:rsidP="00892A8C">
      <w:pPr>
        <w:spacing w:before="150" w:after="150" w:line="330" w:lineRule="atLeast"/>
        <w:rPr>
          <w:rFonts w:ascii="Arial" w:eastAsia="Times New Roman" w:hAnsi="Arial" w:cs="Arial"/>
          <w:b/>
          <w:color w:val="404040"/>
          <w:lang w:eastAsia="pl-PL"/>
        </w:rPr>
      </w:pPr>
      <w:r>
        <w:rPr>
          <w:rFonts w:ascii="Arial" w:eastAsia="Times New Roman" w:hAnsi="Arial" w:cs="Arial"/>
          <w:b/>
          <w:color w:val="404040"/>
          <w:lang w:eastAsia="pl-PL"/>
        </w:rPr>
        <w:t>Oczekiwane w</w:t>
      </w:r>
      <w:r w:rsidR="00892A8C" w:rsidRPr="00AF5056">
        <w:rPr>
          <w:rFonts w:ascii="Arial" w:eastAsia="Times New Roman" w:hAnsi="Arial" w:cs="Arial"/>
          <w:b/>
          <w:color w:val="404040"/>
          <w:lang w:eastAsia="pl-PL"/>
        </w:rPr>
        <w:t>ymagania:</w:t>
      </w:r>
    </w:p>
    <w:p w14:paraId="1BE9CB4A" w14:textId="77777777" w:rsidR="00892A8C" w:rsidRPr="00AF5056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wykształcenie wyższe;</w:t>
      </w:r>
    </w:p>
    <w:p w14:paraId="73289DBC" w14:textId="77777777" w:rsidR="00892A8C" w:rsidRPr="00AF5056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wiedzę i doświadczenie dające rękojmię prawidłowego wykonywania obowiązków Dyrektora ds. administracyjno-technicznych;</w:t>
      </w:r>
    </w:p>
    <w:p w14:paraId="78383CEA" w14:textId="389D0459" w:rsidR="00892A8C" w:rsidRPr="00AF5056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 xml:space="preserve">co najmniej </w:t>
      </w:r>
      <w:r w:rsidR="007755DE">
        <w:rPr>
          <w:rFonts w:ascii="Arial" w:eastAsia="Times New Roman" w:hAnsi="Arial" w:cs="Arial"/>
          <w:color w:val="404040"/>
          <w:lang w:eastAsia="pl-PL"/>
        </w:rPr>
        <w:t>2</w:t>
      </w:r>
      <w:r w:rsidRPr="00AF5056">
        <w:rPr>
          <w:rFonts w:ascii="Arial" w:eastAsia="Times New Roman" w:hAnsi="Arial" w:cs="Arial"/>
          <w:color w:val="404040"/>
          <w:lang w:eastAsia="pl-PL"/>
        </w:rPr>
        <w:t>-letni staż pracy na stanowisku kierowniczym;</w:t>
      </w:r>
    </w:p>
    <w:p w14:paraId="4936C15E" w14:textId="77777777" w:rsidR="00892A8C" w:rsidRPr="00AF5056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pełną zdolność do czynności prawnych oraz korzystania w pełni z praw publicznych, nie został względem niego wydany zakaz pełnienia funkcji związanych z dysponowaniem środkami publicznymi;</w:t>
      </w:r>
    </w:p>
    <w:p w14:paraId="54A4FED3" w14:textId="77777777" w:rsidR="00892A8C" w:rsidRPr="00AF5056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osoba, która nie była skazana prawomocnym wyrokiem sądu za umyślne przestępstwa ścigane z oskarżenia publicznego lub umyśle przestępstwa skarbowe;</w:t>
      </w:r>
    </w:p>
    <w:p w14:paraId="5DC95B2E" w14:textId="752DAF45" w:rsidR="00892A8C" w:rsidRPr="00AF5056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 xml:space="preserve">znajomość regulacji prawnych z zakresu przepisów właściwych dla podmiotów leczniczych, w szczególności: przepisów prawa budowlanego, ochrony środowiska, bhp i </w:t>
      </w:r>
      <w:proofErr w:type="spellStart"/>
      <w:r w:rsidRPr="00AF5056">
        <w:rPr>
          <w:rFonts w:ascii="Arial" w:eastAsia="Times New Roman" w:hAnsi="Arial" w:cs="Arial"/>
          <w:color w:val="404040"/>
          <w:lang w:eastAsia="pl-PL"/>
        </w:rPr>
        <w:t>ppoż</w:t>
      </w:r>
      <w:proofErr w:type="spellEnd"/>
      <w:r w:rsidRPr="00AF5056">
        <w:rPr>
          <w:rFonts w:ascii="Arial" w:eastAsia="Times New Roman" w:hAnsi="Arial" w:cs="Arial"/>
          <w:color w:val="404040"/>
          <w:lang w:eastAsia="pl-PL"/>
        </w:rPr>
        <w:t>, ustawy o działalności leczniczej, ustawy o świadczeniach opieki zdrowotnej finansowanych ze środków publicznych oraz ustawy prawo zamówień publicznych;</w:t>
      </w:r>
    </w:p>
    <w:p w14:paraId="10BBEE39" w14:textId="77777777" w:rsidR="00892A8C" w:rsidRPr="00AF5056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umiejętność obsługi komputera w środowisku MS Office,</w:t>
      </w:r>
    </w:p>
    <w:p w14:paraId="0D2961EA" w14:textId="77777777" w:rsidR="00892A8C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prawo jazdy kategorii B.</w:t>
      </w:r>
    </w:p>
    <w:p w14:paraId="5081CB70" w14:textId="77777777" w:rsidR="00AF5056" w:rsidRPr="00AF5056" w:rsidRDefault="00AF5056" w:rsidP="00AF5056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</w:p>
    <w:p w14:paraId="0A9FA8BA" w14:textId="5F7C50B7" w:rsidR="00AF5056" w:rsidRDefault="00AF5056" w:rsidP="00AF5056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>
        <w:rPr>
          <w:rFonts w:ascii="Arial" w:eastAsia="Times New Roman" w:hAnsi="Arial" w:cs="Arial"/>
          <w:b/>
          <w:bCs/>
          <w:color w:val="404040"/>
          <w:lang w:eastAsia="pl-PL"/>
        </w:rPr>
        <w:t>Zakres obowiązków</w:t>
      </w:r>
      <w:r w:rsidR="00892A8C" w:rsidRPr="00AF5056">
        <w:rPr>
          <w:rFonts w:ascii="Arial" w:eastAsia="Times New Roman" w:hAnsi="Arial" w:cs="Arial"/>
          <w:b/>
          <w:bCs/>
          <w:color w:val="404040"/>
          <w:lang w:eastAsia="pl-PL"/>
        </w:rPr>
        <w:t>:</w:t>
      </w:r>
    </w:p>
    <w:p w14:paraId="5369A6B1" w14:textId="11368F8C" w:rsidR="00892A8C" w:rsidRPr="00AF5056" w:rsidRDefault="00892A8C" w:rsidP="00AF5056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Nadzór i bieżąca kontrola nad prawidłową realizacją zadań podległych Działów</w:t>
      </w:r>
      <w:r w:rsidR="007755DE">
        <w:rPr>
          <w:rFonts w:ascii="Arial" w:eastAsia="Times New Roman" w:hAnsi="Arial" w:cs="Arial"/>
          <w:color w:val="404040"/>
          <w:lang w:eastAsia="pl-PL"/>
        </w:rPr>
        <w:t>, w tym m.in.</w:t>
      </w:r>
      <w:r w:rsidRPr="00AF5056">
        <w:rPr>
          <w:rFonts w:ascii="Arial" w:eastAsia="Times New Roman" w:hAnsi="Arial" w:cs="Arial"/>
          <w:color w:val="404040"/>
          <w:lang w:eastAsia="pl-PL"/>
        </w:rPr>
        <w:t>: Działu Eksploatacyjnego, Działu Aparatury Medycznej, Działu Zaopatrzenia, Działu Utrzymania</w:t>
      </w:r>
      <w:r w:rsidR="00AF5056" w:rsidRPr="00AF5056">
        <w:rPr>
          <w:rFonts w:ascii="Arial" w:eastAsia="Times New Roman" w:hAnsi="Arial" w:cs="Arial"/>
          <w:color w:val="404040"/>
          <w:lang w:eastAsia="pl-PL"/>
        </w:rPr>
        <w:t xml:space="preserve"> </w:t>
      </w:r>
      <w:r w:rsidRPr="00AF5056">
        <w:rPr>
          <w:rFonts w:ascii="Arial" w:eastAsia="Times New Roman" w:hAnsi="Arial" w:cs="Arial"/>
          <w:color w:val="404040"/>
          <w:lang w:eastAsia="pl-PL"/>
        </w:rPr>
        <w:t>Czystości, Działu Outsourcingu i Transportu we wszystkich lokalizacjach Spółki, a w szczególności:</w:t>
      </w:r>
    </w:p>
    <w:p w14:paraId="172CBFC0" w14:textId="77777777" w:rsidR="00892A8C" w:rsidRPr="00AF5056" w:rsidRDefault="00892A8C" w:rsidP="00892A8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administrowanie nieruchomościami, obiektami i budynkami stanowiącymi własność bądź będącymi w użytkowaniu Szpitali Pomorskich Sp. z o.o. oraz zgodne z przepisami gospodarowania mieniem,</w:t>
      </w:r>
    </w:p>
    <w:p w14:paraId="3F316D53" w14:textId="77777777" w:rsidR="00AF5056" w:rsidRDefault="00892A8C" w:rsidP="00892A8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 xml:space="preserve">nadzór nad organizacją i planowaniem infrastruktury terenów szpitalnych, nadzór nad realizacją inwestycji, remontów, konserwacją obiektów, urządzeń technicznych i aparatury medycznej Szpitala oraz sprawowanie nadzoru nad przestrzeganiem zasad racjonalnej gospodarki </w:t>
      </w:r>
    </w:p>
    <w:p w14:paraId="1FEAD9B1" w14:textId="77777777" w:rsidR="00AF5056" w:rsidRDefault="00AF5056" w:rsidP="00AF5056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</w:p>
    <w:p w14:paraId="0FAE2974" w14:textId="77777777" w:rsidR="00AF5056" w:rsidRDefault="00AF5056" w:rsidP="00AF5056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</w:p>
    <w:p w14:paraId="2AC4EE5C" w14:textId="663BD1C1" w:rsidR="00892A8C" w:rsidRPr="00AF5056" w:rsidRDefault="00892A8C" w:rsidP="00AF5056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lastRenderedPageBreak/>
        <w:t>materiałowej, a także wdrażanie efektywnych rozwiązań technicznych i organizacyjnych mających na celu obniżenie kosztów,</w:t>
      </w:r>
    </w:p>
    <w:p w14:paraId="5FF90F72" w14:textId="77777777" w:rsidR="00892A8C" w:rsidRPr="00AF5056" w:rsidRDefault="00892A8C" w:rsidP="00892A8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nadzór nad gospodarką odpadami Szpitala (medycznymi i komunalnymi),</w:t>
      </w:r>
    </w:p>
    <w:p w14:paraId="70D261F3" w14:textId="77777777" w:rsidR="00892A8C" w:rsidRPr="00AF5056" w:rsidRDefault="00892A8C" w:rsidP="00892A8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nadzór nad opracowaniem dokumentacji techniczno-kosztorysowej oraz prawidłowym zawieraniem umów z poszczególnymi wykonawcami zgodnie z obowiązującymi przepisami w tym prowadzonych zamówień w formie przetargu</w:t>
      </w:r>
    </w:p>
    <w:p w14:paraId="5204A9CD" w14:textId="77777777" w:rsidR="00892A8C" w:rsidRPr="00AF5056" w:rsidRDefault="00892A8C" w:rsidP="00892A8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AF5056">
        <w:rPr>
          <w:rFonts w:ascii="Arial" w:eastAsia="Times New Roman" w:hAnsi="Arial" w:cs="Arial"/>
          <w:color w:val="404040"/>
          <w:lang w:eastAsia="pl-PL"/>
        </w:rPr>
        <w:t>koordynowanie realizacji projektów finansowych za środków unijnych</w:t>
      </w:r>
    </w:p>
    <w:p w14:paraId="3A2DC27B" w14:textId="77777777" w:rsidR="00AF5056" w:rsidRDefault="00AF5056" w:rsidP="00892A8C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</w:p>
    <w:p w14:paraId="5E4E9963" w14:textId="77777777" w:rsidR="00AF5056" w:rsidRDefault="00AF5056" w:rsidP="00892A8C">
      <w:pPr>
        <w:spacing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</w:p>
    <w:p w14:paraId="75921DEE" w14:textId="4E7951CF" w:rsidR="00892A8C" w:rsidRPr="00AF5056" w:rsidRDefault="00892A8C" w:rsidP="00AF5056">
      <w:pPr>
        <w:tabs>
          <w:tab w:val="left" w:pos="8505"/>
        </w:tabs>
        <w:spacing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Zaintereso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wane osoby prosimy o wysłanie CV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 xml:space="preserve"> 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na ma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ila: 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 xml:space="preserve"> </w:t>
      </w:r>
      <w:hyperlink r:id="rId8" w:history="1">
        <w:r w:rsidR="001D7A8C" w:rsidRPr="00C3247D">
          <w:rPr>
            <w:rStyle w:val="Hipercze"/>
            <w:rFonts w:ascii="Arial" w:eastAsia="Times New Roman" w:hAnsi="Arial" w:cs="Arial"/>
            <w:b/>
            <w:bCs/>
            <w:lang w:eastAsia="pl-PL"/>
          </w:rPr>
          <w:t>rekrutacja@szpitalepomorskie.eu</w:t>
        </w:r>
      </w:hyperlink>
      <w:r w:rsidR="001D7A8C">
        <w:rPr>
          <w:rFonts w:ascii="Arial" w:eastAsia="Times New Roman" w:hAnsi="Arial" w:cs="Arial"/>
          <w:b/>
          <w:bCs/>
          <w:color w:val="404040"/>
          <w:lang w:eastAsia="pl-PL"/>
        </w:rPr>
        <w:t xml:space="preserve"> w terminie do dnia 31.01.2023 r. </w:t>
      </w:r>
      <w:bookmarkStart w:id="0" w:name="_GoBack"/>
      <w:bookmarkEnd w:id="0"/>
    </w:p>
    <w:p w14:paraId="2B52AE00" w14:textId="77777777" w:rsidR="00F20777" w:rsidRPr="00AF5056" w:rsidRDefault="00F20777">
      <w:pPr>
        <w:rPr>
          <w:rFonts w:ascii="Arial" w:hAnsi="Arial" w:cs="Arial"/>
        </w:rPr>
      </w:pPr>
    </w:p>
    <w:sectPr w:rsidR="00F20777" w:rsidRPr="00AF5056" w:rsidSect="00AF5056">
      <w:headerReference w:type="default" r:id="rId9"/>
      <w:footerReference w:type="default" r:id="rId10"/>
      <w:pgSz w:w="11906" w:h="16838"/>
      <w:pgMar w:top="1417" w:right="991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A917A" w14:textId="77777777" w:rsidR="00371360" w:rsidRDefault="00371360" w:rsidP="00E42D6A">
      <w:pPr>
        <w:spacing w:after="0" w:line="240" w:lineRule="auto"/>
      </w:pPr>
      <w:r>
        <w:separator/>
      </w:r>
    </w:p>
  </w:endnote>
  <w:endnote w:type="continuationSeparator" w:id="0">
    <w:p w14:paraId="181567D1" w14:textId="77777777" w:rsidR="00371360" w:rsidRDefault="0037136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3A984" id="Łącznik prosty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AA2D0" w14:textId="77777777" w:rsidR="00371360" w:rsidRDefault="00371360" w:rsidP="00E42D6A">
      <w:pPr>
        <w:spacing w:after="0" w:line="240" w:lineRule="auto"/>
      </w:pPr>
      <w:r>
        <w:separator/>
      </w:r>
    </w:p>
  </w:footnote>
  <w:footnote w:type="continuationSeparator" w:id="0">
    <w:p w14:paraId="3D9004EC" w14:textId="77777777" w:rsidR="00371360" w:rsidRDefault="0037136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73EF2"/>
    <w:multiLevelType w:val="hybridMultilevel"/>
    <w:tmpl w:val="252E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65C6"/>
    <w:multiLevelType w:val="multilevel"/>
    <w:tmpl w:val="5B6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C0EF5"/>
    <w:multiLevelType w:val="multilevel"/>
    <w:tmpl w:val="04A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B7A12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1D7A8C"/>
    <w:rsid w:val="00265C0D"/>
    <w:rsid w:val="002A77B1"/>
    <w:rsid w:val="00344AD2"/>
    <w:rsid w:val="00371360"/>
    <w:rsid w:val="00375EE9"/>
    <w:rsid w:val="003D48E1"/>
    <w:rsid w:val="004656D4"/>
    <w:rsid w:val="004725EA"/>
    <w:rsid w:val="00522C07"/>
    <w:rsid w:val="00581E24"/>
    <w:rsid w:val="00600476"/>
    <w:rsid w:val="00656E84"/>
    <w:rsid w:val="007755DE"/>
    <w:rsid w:val="007762CF"/>
    <w:rsid w:val="00781BC0"/>
    <w:rsid w:val="007B6969"/>
    <w:rsid w:val="007C17CA"/>
    <w:rsid w:val="00822BAF"/>
    <w:rsid w:val="008368DE"/>
    <w:rsid w:val="00850762"/>
    <w:rsid w:val="00892A8C"/>
    <w:rsid w:val="008E3119"/>
    <w:rsid w:val="00931873"/>
    <w:rsid w:val="00983D8F"/>
    <w:rsid w:val="009B7280"/>
    <w:rsid w:val="00A56F12"/>
    <w:rsid w:val="00AA25B2"/>
    <w:rsid w:val="00AF5056"/>
    <w:rsid w:val="00BA4378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C1F90A26-633D-4A6C-A4B7-F677208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35">
          <w:marLeft w:val="0"/>
          <w:marRight w:val="0"/>
          <w:marTop w:val="150"/>
          <w:marBottom w:val="450"/>
          <w:divBdr>
            <w:top w:val="single" w:sz="12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0ECA-589E-4F53-8CDE-DA54A36B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Magdalena Firgon</cp:lastModifiedBy>
  <cp:revision>4</cp:revision>
  <cp:lastPrinted>2023-01-10T12:21:00Z</cp:lastPrinted>
  <dcterms:created xsi:type="dcterms:W3CDTF">2023-01-10T12:21:00Z</dcterms:created>
  <dcterms:modified xsi:type="dcterms:W3CDTF">2023-01-11T12:44:00Z</dcterms:modified>
</cp:coreProperties>
</file>