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0C66BA1C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366496" w:rsidRPr="00366496">
        <w:rPr>
          <w:rFonts w:ascii="Times New Roman" w:hAnsi="Times New Roman"/>
          <w:b/>
          <w:color w:val="auto"/>
          <w:sz w:val="20"/>
          <w:szCs w:val="20"/>
        </w:rPr>
        <w:t>39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366496">
        <w:rPr>
          <w:rFonts w:ascii="Times New Roman" w:hAnsi="Times New Roman"/>
          <w:b/>
          <w:color w:val="auto"/>
          <w:sz w:val="20"/>
          <w:szCs w:val="20"/>
        </w:rPr>
        <w:t>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685440" w14:textId="3B773C54" w:rsidR="00EB4F03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290776" w:rsidRPr="00FA22FE" w14:paraId="13059F08" w14:textId="77777777" w:rsidTr="00290776">
        <w:trPr>
          <w:trHeight w:val="378"/>
        </w:trPr>
        <w:tc>
          <w:tcPr>
            <w:tcW w:w="222" w:type="pct"/>
            <w:vMerge w:val="restart"/>
            <w:vAlign w:val="center"/>
          </w:tcPr>
          <w:p w14:paraId="71AD2132" w14:textId="77777777" w:rsidR="00290776" w:rsidRPr="00FA22FE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76AF11C4" w14:textId="33F962ED" w:rsidR="00290776" w:rsidRPr="00E9730F" w:rsidRDefault="00290776" w:rsidP="00E97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730F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Anestezjologii i Intensywnej Terapii oraz odpowiednio do zakresu specjalizacji lekarza w innych oddziałach szpitalnych – ordynacja i/lub dyżury i/lub  procedury anestezjologiczne  wraz z kierowaniem oddziałem</w:t>
            </w:r>
            <w:r w:rsidR="00B26A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poradni</w:t>
            </w:r>
            <w:r w:rsidR="00B26A8B" w:rsidRPr="00366496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="008A441B" w:rsidRPr="003664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anestezjologiczną</w:t>
            </w:r>
          </w:p>
          <w:p w14:paraId="3F3DC884" w14:textId="77777777" w:rsidR="00290776" w:rsidRPr="00FA22FE" w:rsidRDefault="00290776" w:rsidP="00455962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</w:tcPr>
          <w:p w14:paraId="40425721" w14:textId="70394C19" w:rsidR="00290776" w:rsidRPr="00290776" w:rsidRDefault="00290776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0776">
              <w:rPr>
                <w:rFonts w:ascii="Times New Roman" w:hAnsi="Times New Roman"/>
                <w:b/>
                <w:sz w:val="20"/>
                <w:szCs w:val="20"/>
              </w:rPr>
              <w:t>III.1.1</w:t>
            </w:r>
          </w:p>
        </w:tc>
        <w:tc>
          <w:tcPr>
            <w:tcW w:w="2090" w:type="pct"/>
          </w:tcPr>
          <w:p w14:paraId="00C1B36D" w14:textId="77777777" w:rsidR="00290776" w:rsidRDefault="00290776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4C156B66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C5FCCC" w14:textId="3D5B5244" w:rsidR="00290776" w:rsidRPr="00761F68" w:rsidRDefault="00290776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028008A9" w14:textId="77777777" w:rsidR="00290776" w:rsidRPr="00DA1601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4D8FA43" w14:textId="77777777" w:rsidR="00290776" w:rsidRPr="00FA22FE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290776" w:rsidRPr="00FA22FE" w14:paraId="2F4FB34E" w14:textId="77777777" w:rsidTr="00455962">
        <w:trPr>
          <w:trHeight w:val="378"/>
        </w:trPr>
        <w:tc>
          <w:tcPr>
            <w:tcW w:w="222" w:type="pct"/>
            <w:vMerge/>
            <w:vAlign w:val="center"/>
          </w:tcPr>
          <w:p w14:paraId="77D0699B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1705CF7" w14:textId="77777777" w:rsidR="00290776" w:rsidRPr="00E9730F" w:rsidRDefault="00290776" w:rsidP="00E97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EAB3ABC" w14:textId="77777777" w:rsidR="00290776" w:rsidRPr="00290776" w:rsidRDefault="00290776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A4217C5" w14:textId="77777777" w:rsidR="00290776" w:rsidRDefault="00290776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A822E4" w14:textId="77777777" w:rsidR="00290776" w:rsidRDefault="00290776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F91152" w14:textId="4496B4F0" w:rsidR="00290776" w:rsidRDefault="00290776" w:rsidP="004559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31A3428" w14:textId="77777777" w:rsidR="00290776" w:rsidRPr="00DA1601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776" w:rsidRPr="00FA22FE" w14:paraId="3A62D305" w14:textId="77777777" w:rsidTr="00290776">
        <w:trPr>
          <w:trHeight w:val="378"/>
        </w:trPr>
        <w:tc>
          <w:tcPr>
            <w:tcW w:w="222" w:type="pct"/>
            <w:vMerge/>
            <w:vAlign w:val="center"/>
          </w:tcPr>
          <w:p w14:paraId="7410BE69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165B981" w14:textId="77777777" w:rsidR="00290776" w:rsidRPr="00E9730F" w:rsidRDefault="00290776" w:rsidP="00E97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68A7156" w14:textId="25C55A7A" w:rsidR="00290776" w:rsidRPr="00290776" w:rsidRDefault="00290776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0776">
              <w:rPr>
                <w:rFonts w:ascii="Times New Roman" w:hAnsi="Times New Roman"/>
                <w:b/>
                <w:sz w:val="20"/>
                <w:szCs w:val="20"/>
              </w:rPr>
              <w:t>III.1.2</w:t>
            </w:r>
          </w:p>
        </w:tc>
        <w:tc>
          <w:tcPr>
            <w:tcW w:w="2090" w:type="pct"/>
          </w:tcPr>
          <w:p w14:paraId="3587688C" w14:textId="77777777" w:rsidR="00290776" w:rsidRDefault="00290776" w:rsidP="00290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382AEA87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174014D" w14:textId="77777777" w:rsidR="00290776" w:rsidRPr="00DA1601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776" w:rsidRPr="00FA22FE" w14:paraId="553944DE" w14:textId="77777777" w:rsidTr="00455962">
        <w:trPr>
          <w:trHeight w:val="378"/>
        </w:trPr>
        <w:tc>
          <w:tcPr>
            <w:tcW w:w="222" w:type="pct"/>
            <w:vMerge/>
            <w:vAlign w:val="center"/>
          </w:tcPr>
          <w:p w14:paraId="5BA35EE1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57BBB1A" w14:textId="77777777" w:rsidR="00290776" w:rsidRPr="00E9730F" w:rsidRDefault="00290776" w:rsidP="00E97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6C5945D" w14:textId="77777777" w:rsidR="00290776" w:rsidRPr="00290776" w:rsidRDefault="00290776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632D86F" w14:textId="77777777" w:rsidR="00290776" w:rsidRDefault="00290776" w:rsidP="0029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CC3805" w14:textId="77777777" w:rsidR="00290776" w:rsidRDefault="00290776" w:rsidP="0029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D964F0" w14:textId="67A5D43E" w:rsidR="00290776" w:rsidRDefault="00290776" w:rsidP="0029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3022B06" w14:textId="77777777" w:rsidR="00290776" w:rsidRPr="00DA1601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776" w:rsidRPr="00FA22FE" w14:paraId="5CE901D5" w14:textId="77777777" w:rsidTr="00290776">
        <w:trPr>
          <w:trHeight w:val="618"/>
        </w:trPr>
        <w:tc>
          <w:tcPr>
            <w:tcW w:w="222" w:type="pct"/>
            <w:vMerge/>
            <w:vAlign w:val="center"/>
          </w:tcPr>
          <w:p w14:paraId="7C463DCE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28992958"/>
          </w:p>
        </w:tc>
        <w:tc>
          <w:tcPr>
            <w:tcW w:w="1440" w:type="pct"/>
            <w:vMerge/>
          </w:tcPr>
          <w:p w14:paraId="2DBE039E" w14:textId="77777777" w:rsidR="00290776" w:rsidRPr="00E9730F" w:rsidRDefault="00290776" w:rsidP="00E97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D9DA0EF" w14:textId="2241EC86" w:rsidR="00290776" w:rsidRPr="00290776" w:rsidRDefault="00290776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0776">
              <w:rPr>
                <w:rFonts w:ascii="Times New Roman" w:hAnsi="Times New Roman"/>
                <w:b/>
                <w:sz w:val="20"/>
                <w:szCs w:val="20"/>
              </w:rPr>
              <w:t>III.1.3</w:t>
            </w:r>
          </w:p>
        </w:tc>
        <w:tc>
          <w:tcPr>
            <w:tcW w:w="2090" w:type="pct"/>
          </w:tcPr>
          <w:p w14:paraId="5333D72D" w14:textId="57EA698D" w:rsidR="00290776" w:rsidRDefault="00A40710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CA0">
              <w:rPr>
                <w:rFonts w:ascii="Times New Roman" w:hAnsi="Times New Roman"/>
                <w:sz w:val="18"/>
                <w:szCs w:val="18"/>
              </w:rPr>
              <w:t xml:space="preserve">Proponowana stawka za 1punkt  od procedury ( implantacja portów naczyniowych, PICC i cewników centralnych </w:t>
            </w:r>
            <w:proofErr w:type="spellStart"/>
            <w:r w:rsidRPr="006E2CA0">
              <w:rPr>
                <w:rFonts w:ascii="Times New Roman" w:hAnsi="Times New Roman"/>
                <w:sz w:val="18"/>
                <w:szCs w:val="18"/>
              </w:rPr>
              <w:t>tunelizowanych</w:t>
            </w:r>
            <w:proofErr w:type="spellEnd"/>
            <w:r w:rsidRPr="006E2CA0">
              <w:rPr>
                <w:rFonts w:ascii="Times New Roman" w:hAnsi="Times New Roman"/>
                <w:sz w:val="18"/>
                <w:szCs w:val="18"/>
              </w:rPr>
              <w:t>) z zakresu anestezjologii  stanowiącej  20%  liczby punktów prawidłowo sprawozdanych i rozliczonych do  NFZ*</w:t>
            </w:r>
          </w:p>
        </w:tc>
        <w:tc>
          <w:tcPr>
            <w:tcW w:w="748" w:type="pct"/>
            <w:vMerge/>
          </w:tcPr>
          <w:p w14:paraId="06D2B7FC" w14:textId="77777777" w:rsidR="00290776" w:rsidRPr="00DA1601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290776" w:rsidRPr="00FA22FE" w14:paraId="3D4F78F3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6F8296FB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FE6FB2A" w14:textId="77777777" w:rsidR="00290776" w:rsidRPr="00E9730F" w:rsidRDefault="00290776" w:rsidP="00E97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B3E6E52" w14:textId="77777777" w:rsidR="00290776" w:rsidRPr="00290776" w:rsidRDefault="00290776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3C9F155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1B2792" w14:textId="17511103" w:rsidR="00290776" w:rsidRPr="0071740A" w:rsidRDefault="00A40710" w:rsidP="0029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</w:t>
            </w:r>
            <w:r w:rsidR="00290776">
              <w:rPr>
                <w:rFonts w:ascii="Times New Roman" w:hAnsi="Times New Roman"/>
                <w:sz w:val="18"/>
                <w:szCs w:val="18"/>
              </w:rPr>
              <w:t>……………%</w:t>
            </w:r>
          </w:p>
        </w:tc>
        <w:tc>
          <w:tcPr>
            <w:tcW w:w="748" w:type="pct"/>
            <w:vMerge/>
          </w:tcPr>
          <w:p w14:paraId="7DC9AF1A" w14:textId="77777777" w:rsidR="00290776" w:rsidRPr="00DA1601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776" w:rsidRPr="00FA22FE" w14:paraId="7A6FEB7E" w14:textId="77777777" w:rsidTr="00290776">
        <w:trPr>
          <w:trHeight w:val="378"/>
        </w:trPr>
        <w:tc>
          <w:tcPr>
            <w:tcW w:w="222" w:type="pct"/>
            <w:vMerge/>
            <w:vAlign w:val="center"/>
          </w:tcPr>
          <w:p w14:paraId="71F82690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7EC4883" w14:textId="77777777" w:rsidR="00290776" w:rsidRPr="00E9730F" w:rsidRDefault="00290776" w:rsidP="00E97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EA6C081" w14:textId="189CEBF9" w:rsidR="00290776" w:rsidRPr="00290776" w:rsidRDefault="00290776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0776">
              <w:rPr>
                <w:rFonts w:ascii="Times New Roman" w:hAnsi="Times New Roman"/>
                <w:b/>
                <w:sz w:val="20"/>
                <w:szCs w:val="20"/>
              </w:rPr>
              <w:t>III.1.4</w:t>
            </w:r>
          </w:p>
        </w:tc>
        <w:tc>
          <w:tcPr>
            <w:tcW w:w="2090" w:type="pct"/>
          </w:tcPr>
          <w:p w14:paraId="5D700785" w14:textId="22CDF86A" w:rsidR="00290776" w:rsidRPr="00366496" w:rsidRDefault="00290776" w:rsidP="0029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6496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kierowania  oddziałem</w:t>
            </w:r>
            <w:r w:rsidR="00B26A8B" w:rsidRPr="00366496">
              <w:rPr>
                <w:rFonts w:ascii="Times New Roman" w:hAnsi="Times New Roman"/>
                <w:sz w:val="18"/>
                <w:szCs w:val="18"/>
              </w:rPr>
              <w:t xml:space="preserve"> i poradnią</w:t>
            </w:r>
          </w:p>
          <w:p w14:paraId="7E33D273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51D91D2" w14:textId="77777777" w:rsidR="00290776" w:rsidRPr="00DA1601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90776" w:rsidRPr="00FA22FE" w14:paraId="5D57CAB6" w14:textId="77777777" w:rsidTr="00455962">
        <w:trPr>
          <w:trHeight w:val="378"/>
        </w:trPr>
        <w:tc>
          <w:tcPr>
            <w:tcW w:w="222" w:type="pct"/>
            <w:vMerge/>
            <w:vAlign w:val="center"/>
          </w:tcPr>
          <w:p w14:paraId="07DF2DEE" w14:textId="77777777" w:rsidR="00290776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7F1B2E5" w14:textId="77777777" w:rsidR="00290776" w:rsidRPr="00E9730F" w:rsidRDefault="00290776" w:rsidP="00E97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E68ADD8" w14:textId="77777777" w:rsidR="00290776" w:rsidRPr="007C2120" w:rsidRDefault="00290776" w:rsidP="00455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90" w:type="pct"/>
          </w:tcPr>
          <w:p w14:paraId="0D4F4828" w14:textId="77777777" w:rsidR="00290776" w:rsidRDefault="00290776" w:rsidP="0029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F58A81" w14:textId="77777777" w:rsidR="00290776" w:rsidRDefault="00290776" w:rsidP="0029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E20938" w14:textId="358FEFF6" w:rsidR="00290776" w:rsidRPr="0056005A" w:rsidRDefault="00290776" w:rsidP="002907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A886356" w14:textId="77777777" w:rsidR="00290776" w:rsidRPr="00DA1601" w:rsidRDefault="00290776" w:rsidP="0045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6F88" w:rsidRPr="00FA22FE" w14:paraId="236224C6" w14:textId="77777777" w:rsidTr="00455962">
        <w:trPr>
          <w:trHeight w:val="732"/>
        </w:trPr>
        <w:tc>
          <w:tcPr>
            <w:tcW w:w="222" w:type="pct"/>
            <w:vMerge/>
            <w:vAlign w:val="center"/>
          </w:tcPr>
          <w:p w14:paraId="53B62313" w14:textId="77777777" w:rsidR="00CA6F88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D6C640D" w14:textId="77777777" w:rsidR="00CA6F88" w:rsidRPr="008F4AB5" w:rsidRDefault="00CA6F88" w:rsidP="00CA6F8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246F987" w14:textId="77777777" w:rsidR="00CA6F88" w:rsidRPr="00E41E3A" w:rsidRDefault="00CA6F88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7DF695D" w14:textId="77777777" w:rsidR="00CA6F88" w:rsidRDefault="00CA6F88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0D9ECE6" w14:textId="77777777" w:rsidR="00CA6F88" w:rsidRPr="00DA1601" w:rsidRDefault="00CA6F88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49F36F71" w14:textId="77777777" w:rsidTr="00E56E78">
        <w:trPr>
          <w:trHeight w:val="312"/>
        </w:trPr>
        <w:tc>
          <w:tcPr>
            <w:tcW w:w="222" w:type="pct"/>
            <w:vMerge w:val="restart"/>
            <w:vAlign w:val="center"/>
          </w:tcPr>
          <w:p w14:paraId="2364BB87" w14:textId="43651E36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0" w:type="pct"/>
            <w:vMerge w:val="restart"/>
          </w:tcPr>
          <w:p w14:paraId="2005898A" w14:textId="780D688C" w:rsidR="007472EA" w:rsidRPr="00CD357D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357D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D35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Okulistycznym – ordynacja </w:t>
            </w:r>
            <w:r w:rsidRPr="00747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oraz świadczenia w Poradni Okulistycznej wraz z leczeniem w </w:t>
            </w:r>
            <w:r w:rsidRPr="00CD35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programach lekowych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chorób siatkówki</w:t>
            </w:r>
            <w:r w:rsidRPr="00CD35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oraz poza programem lekowym  z iniekcją  </w:t>
            </w:r>
            <w:proofErr w:type="spellStart"/>
            <w:r w:rsidRPr="00CD357D">
              <w:rPr>
                <w:rFonts w:ascii="Times New Roman" w:hAnsi="Times New Roman"/>
                <w:b/>
                <w:bCs/>
                <w:sz w:val="20"/>
                <w:szCs w:val="20"/>
              </w:rPr>
              <w:t>doszklistkową</w:t>
            </w:r>
            <w:proofErr w:type="spellEnd"/>
            <w:r w:rsidRPr="00CD35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.</w:t>
            </w:r>
          </w:p>
          <w:p w14:paraId="0F7A2B1C" w14:textId="77777777" w:rsidR="007472EA" w:rsidRPr="00CD357D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7AF2DF" w14:textId="77777777" w:rsidR="007472EA" w:rsidRPr="008F4AB5" w:rsidRDefault="007472EA" w:rsidP="00CA6F8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9C44422" w14:textId="487CD8C1" w:rsidR="007472EA" w:rsidRPr="00CD357D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90" w:type="pct"/>
          </w:tcPr>
          <w:p w14:paraId="56D397BA" w14:textId="77777777" w:rsidR="007472EA" w:rsidRPr="00313EFB" w:rsidRDefault="007472EA" w:rsidP="00CA6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49768E23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E7F2914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437C0FC" w14:textId="4F57BBB5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472EA" w:rsidRPr="00FA22FE" w14:paraId="281AF8B4" w14:textId="77777777" w:rsidTr="006E05E2">
        <w:trPr>
          <w:trHeight w:val="312"/>
        </w:trPr>
        <w:tc>
          <w:tcPr>
            <w:tcW w:w="222" w:type="pct"/>
            <w:vMerge/>
            <w:vAlign w:val="center"/>
          </w:tcPr>
          <w:p w14:paraId="2B59591D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DBC6B47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06C500B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E633D4C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BF1889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479A40" w14:textId="40338D43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F5646F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58A40A0D" w14:textId="77777777" w:rsidTr="00A93A82">
        <w:trPr>
          <w:trHeight w:val="300"/>
        </w:trPr>
        <w:tc>
          <w:tcPr>
            <w:tcW w:w="222" w:type="pct"/>
            <w:vMerge/>
            <w:vAlign w:val="center"/>
          </w:tcPr>
          <w:p w14:paraId="3B21CCCF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ABAEAA2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FC7FCA1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97D4E94" w14:textId="7D18EA3A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A82">
              <w:rPr>
                <w:rFonts w:ascii="Times New Roman" w:hAnsi="Times New Roman"/>
                <w:sz w:val="18"/>
                <w:szCs w:val="18"/>
              </w:rPr>
              <w:t xml:space="preserve">Proponowana stawka za 1wizytę w leczeniu </w:t>
            </w:r>
            <w:r>
              <w:rPr>
                <w:rFonts w:ascii="Times New Roman" w:hAnsi="Times New Roman"/>
                <w:sz w:val="18"/>
                <w:szCs w:val="18"/>
              </w:rPr>
              <w:t>chorób siatkówki</w:t>
            </w:r>
            <w:r w:rsidRPr="00A93A82">
              <w:rPr>
                <w:rFonts w:ascii="Times New Roman" w:hAnsi="Times New Roman"/>
                <w:sz w:val="18"/>
                <w:szCs w:val="18"/>
              </w:rPr>
              <w:t xml:space="preserve"> bez iniekcji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063373AD" w14:textId="122D28A7" w:rsidR="007472EA" w:rsidRPr="00A93A82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EE95663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1AEC044E" w14:textId="77777777" w:rsidTr="00455962">
        <w:trPr>
          <w:trHeight w:val="300"/>
        </w:trPr>
        <w:tc>
          <w:tcPr>
            <w:tcW w:w="222" w:type="pct"/>
            <w:vMerge/>
            <w:vAlign w:val="center"/>
          </w:tcPr>
          <w:p w14:paraId="1707A609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B79525B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859318C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F3CD34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21DF00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CE7C16" w14:textId="16140C20" w:rsidR="007472EA" w:rsidRPr="00A93A82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C7B229E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7AA19B97" w14:textId="77777777" w:rsidTr="00A93A82">
        <w:trPr>
          <w:trHeight w:val="300"/>
        </w:trPr>
        <w:tc>
          <w:tcPr>
            <w:tcW w:w="222" w:type="pct"/>
            <w:vMerge/>
            <w:vAlign w:val="center"/>
          </w:tcPr>
          <w:p w14:paraId="282278C1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D7F4A65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755ED11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5476FFC" w14:textId="0F4F9780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A82">
              <w:rPr>
                <w:rFonts w:ascii="Times New Roman" w:hAnsi="Times New Roman"/>
                <w:sz w:val="18"/>
                <w:szCs w:val="18"/>
              </w:rPr>
              <w:t xml:space="preserve">Proponowana stawka za 1wizytę w leczeniu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chorób siatkówki </w:t>
            </w:r>
            <w:r w:rsidRPr="00A93A82">
              <w:rPr>
                <w:rFonts w:ascii="Times New Roman" w:hAnsi="Times New Roman"/>
                <w:sz w:val="18"/>
                <w:szCs w:val="18"/>
              </w:rPr>
              <w:t xml:space="preserve">z  iniekcją </w:t>
            </w:r>
            <w:proofErr w:type="spellStart"/>
            <w:r w:rsidRPr="00A93A82">
              <w:rPr>
                <w:rFonts w:ascii="Times New Roman" w:hAnsi="Times New Roman"/>
                <w:sz w:val="18"/>
                <w:szCs w:val="18"/>
              </w:rPr>
              <w:t>doszklistkową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26747FFE" w14:textId="374676C7" w:rsidR="007472EA" w:rsidRPr="00A93A82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E5EEC71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69F0459C" w14:textId="77777777" w:rsidTr="00455962">
        <w:trPr>
          <w:trHeight w:val="300"/>
        </w:trPr>
        <w:tc>
          <w:tcPr>
            <w:tcW w:w="222" w:type="pct"/>
            <w:vMerge/>
            <w:vAlign w:val="center"/>
          </w:tcPr>
          <w:p w14:paraId="23C93F11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A853DFF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4A86322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D998ABE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F0EFD3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F0072A" w14:textId="066C89D9" w:rsidR="007472EA" w:rsidRPr="00A93A82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54F9ABE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083BB844" w14:textId="77777777" w:rsidTr="007472EA">
        <w:trPr>
          <w:trHeight w:val="414"/>
        </w:trPr>
        <w:tc>
          <w:tcPr>
            <w:tcW w:w="222" w:type="pct"/>
            <w:vMerge/>
            <w:vAlign w:val="center"/>
          </w:tcPr>
          <w:p w14:paraId="572C1E88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29C285D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BC55346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E17EA91" w14:textId="625295E5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3A82"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bookmarkStart w:id="1" w:name="_Hlk128993310"/>
            <w:r w:rsidRPr="00A93A82">
              <w:rPr>
                <w:rFonts w:ascii="Times New Roman" w:hAnsi="Times New Roman"/>
                <w:sz w:val="18"/>
                <w:szCs w:val="18"/>
              </w:rPr>
              <w:t>stawka za 1wizytę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pacjenta poza programem lekowym kończąca się iniekcją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doszklitkową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bookmarkEnd w:id="1"/>
          <w:p w14:paraId="6C1875F3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171DD19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728CAEAE" w14:textId="77777777" w:rsidTr="00AB41E6">
        <w:trPr>
          <w:trHeight w:val="414"/>
        </w:trPr>
        <w:tc>
          <w:tcPr>
            <w:tcW w:w="222" w:type="pct"/>
            <w:vMerge/>
            <w:vAlign w:val="center"/>
          </w:tcPr>
          <w:p w14:paraId="1DFD5FD9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C52CB0C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F443C37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7A95479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4D2CCD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C6CDF0" w14:textId="361A9830" w:rsidR="007472EA" w:rsidRPr="00A93A82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0D766B9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48B108C7" w14:textId="77777777" w:rsidTr="007472EA">
        <w:trPr>
          <w:trHeight w:val="816"/>
        </w:trPr>
        <w:tc>
          <w:tcPr>
            <w:tcW w:w="222" w:type="pct"/>
            <w:vMerge/>
            <w:vAlign w:val="center"/>
          </w:tcPr>
          <w:p w14:paraId="5798E96A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03F5A88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980D0C6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A6049D6" w14:textId="54441483" w:rsidR="007472EA" w:rsidRPr="006047D5" w:rsidRDefault="007472EA" w:rsidP="007472E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444C7">
              <w:rPr>
                <w:rFonts w:ascii="Times New Roman" w:hAnsi="Times New Roman"/>
                <w:sz w:val="18"/>
                <w:szCs w:val="18"/>
              </w:rPr>
              <w:t>Proponowana stawka za 1 punkt od procedury zachowawczej stanowiącej 50% liczby punktów  prawidłowo sprawozdanych</w:t>
            </w:r>
            <w:r w:rsidRPr="001F5D98">
              <w:rPr>
                <w:rFonts w:ascii="Times New Roman" w:hAnsi="Times New Roman"/>
                <w:sz w:val="18"/>
                <w:szCs w:val="18"/>
              </w:rPr>
              <w:t xml:space="preserve"> i rozliczonych do NFZ zgodnie z katalogiem ambulatoryjnych grup świadczeń specjalistycznych – usługa w </w:t>
            </w:r>
            <w:r w:rsidRPr="001F5D98">
              <w:rPr>
                <w:rFonts w:ascii="Times New Roman" w:hAnsi="Times New Roman"/>
                <w:bCs/>
                <w:sz w:val="18"/>
                <w:szCs w:val="18"/>
              </w:rPr>
              <w:t>Poradni  Okulistycznej.</w:t>
            </w:r>
            <w:r w:rsidR="00C503EE"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</w:p>
          <w:p w14:paraId="3BC21FFE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D60CB4" w14:textId="127208A3" w:rsidR="007472EA" w:rsidRPr="00A93A82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7B227E3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6D1851B9" w14:textId="77777777" w:rsidTr="007472EA">
        <w:trPr>
          <w:trHeight w:val="816"/>
        </w:trPr>
        <w:tc>
          <w:tcPr>
            <w:tcW w:w="222" w:type="pct"/>
            <w:vMerge/>
            <w:vAlign w:val="center"/>
          </w:tcPr>
          <w:p w14:paraId="4BBA86DB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DD468FB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8CC54D3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172A392" w14:textId="77777777" w:rsidR="00166108" w:rsidRDefault="00166108" w:rsidP="007472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DF1539" w14:textId="50CF07FF" w:rsidR="007472EA" w:rsidRPr="00E50ED3" w:rsidRDefault="007472EA" w:rsidP="007472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  <w:bookmarkStart w:id="2" w:name="_GoBack"/>
            <w:bookmarkEnd w:id="2"/>
          </w:p>
        </w:tc>
        <w:tc>
          <w:tcPr>
            <w:tcW w:w="748" w:type="pct"/>
            <w:vMerge/>
          </w:tcPr>
          <w:p w14:paraId="663DD4C4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56179515" w14:textId="77777777" w:rsidTr="007472EA">
        <w:trPr>
          <w:trHeight w:val="726"/>
        </w:trPr>
        <w:tc>
          <w:tcPr>
            <w:tcW w:w="222" w:type="pct"/>
            <w:vMerge/>
            <w:vAlign w:val="center"/>
          </w:tcPr>
          <w:p w14:paraId="777099EA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5CDA503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D40396F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5E66C0B" w14:textId="5F297395" w:rsidR="007472EA" w:rsidRPr="00DE4975" w:rsidRDefault="007472EA" w:rsidP="007472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bookmarkStart w:id="3" w:name="_Hlk128993393"/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punkt od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procedur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okulistycznej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stanowiącej 20% liczby punktów  prawidłowo sprawozdanych i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rozlicz</w:t>
            </w:r>
            <w:r>
              <w:rPr>
                <w:rFonts w:ascii="Times New Roman" w:hAnsi="Times New Roman"/>
                <w:sz w:val="18"/>
                <w:szCs w:val="18"/>
              </w:rPr>
              <w:t>onych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NFZ zgodnie z katalogiem ambulatoryjnych grup świadczeń specjalistycznych - zabiegowych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usługa w Poradni </w:t>
            </w:r>
            <w:r>
              <w:rPr>
                <w:rFonts w:ascii="Times New Roman" w:hAnsi="Times New Roman"/>
                <w:sz w:val="18"/>
                <w:szCs w:val="18"/>
              </w:rPr>
              <w:t>Okulistycznej</w:t>
            </w:r>
            <w:r w:rsidR="00C503EE">
              <w:rPr>
                <w:rFonts w:ascii="Times New Roman" w:hAnsi="Times New Roman"/>
                <w:sz w:val="18"/>
                <w:szCs w:val="18"/>
              </w:rPr>
              <w:t>*</w:t>
            </w:r>
          </w:p>
          <w:bookmarkEnd w:id="3"/>
          <w:p w14:paraId="13E82CE5" w14:textId="77777777" w:rsidR="007472EA" w:rsidRDefault="007472EA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D0F114D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2EA" w:rsidRPr="00FA22FE" w14:paraId="0F152B32" w14:textId="77777777" w:rsidTr="00455962">
        <w:trPr>
          <w:trHeight w:val="726"/>
        </w:trPr>
        <w:tc>
          <w:tcPr>
            <w:tcW w:w="222" w:type="pct"/>
            <w:vMerge/>
            <w:vAlign w:val="center"/>
          </w:tcPr>
          <w:p w14:paraId="76110D39" w14:textId="77777777" w:rsidR="007472EA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73527E4" w14:textId="77777777" w:rsidR="007472EA" w:rsidRPr="008F4AB5" w:rsidRDefault="007472EA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D4803C3" w14:textId="77777777" w:rsidR="007472EA" w:rsidRPr="00E41E3A" w:rsidRDefault="007472EA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C63EEDA" w14:textId="77777777" w:rsidR="00166108" w:rsidRDefault="00166108" w:rsidP="007472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C51093" w14:textId="32511A1F" w:rsidR="007472EA" w:rsidRDefault="007472EA" w:rsidP="007472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1919D536" w14:textId="77777777" w:rsidR="007472EA" w:rsidRPr="00DA1601" w:rsidRDefault="007472E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7A8D6FFE" w14:textId="77777777" w:rsidTr="00E83C47">
        <w:trPr>
          <w:trHeight w:val="312"/>
        </w:trPr>
        <w:tc>
          <w:tcPr>
            <w:tcW w:w="222" w:type="pct"/>
            <w:vMerge w:val="restart"/>
            <w:vAlign w:val="center"/>
          </w:tcPr>
          <w:p w14:paraId="4B00C858" w14:textId="53526743" w:rsidR="00E83C47" w:rsidRDefault="00DB794A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83C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38826C8F" w14:textId="5A427707" w:rsidR="00E83C47" w:rsidRPr="008F4AB5" w:rsidRDefault="00E83C47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DB794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kontraktu lekarskiego w Oddziale Chirurgii Onkologicznej z pododdziałem chirurgii nowotworów piersi, skóry i tkanek miękkich – ordynacja, dyżury i dyżury „pod telefonem” oraz udzielanie </w:t>
            </w:r>
            <w:r w:rsidR="007B0C3E">
              <w:rPr>
                <w:rFonts w:ascii="Times New Roman" w:hAnsi="Times New Roman"/>
                <w:b/>
                <w:bCs/>
                <w:sz w:val="20"/>
                <w:szCs w:val="20"/>
              </w:rPr>
              <w:t>świadczeń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ambulatoryjnych w zakresie lekarza specjalisty - chirurga onkologa w  Poradni Chirurgii Onkologicznej   </w:t>
            </w:r>
            <w:bookmarkStart w:id="4" w:name="_Hlk120611571"/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wraz z kierowaniem oddziałem.</w:t>
            </w:r>
          </w:p>
          <w:p w14:paraId="7E8B7746" w14:textId="7774796A" w:rsidR="00E83C47" w:rsidRPr="008F4AB5" w:rsidRDefault="00E83C47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bookmarkEnd w:id="4"/>
          <w:p w14:paraId="7812C3F0" w14:textId="77777777" w:rsidR="00E83C47" w:rsidRPr="008F4AB5" w:rsidRDefault="00E83C47" w:rsidP="00CA6F8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2F3C494" w14:textId="77777777" w:rsidR="00E83C47" w:rsidRPr="00E41E3A" w:rsidRDefault="00E83C47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1B98AB9" w14:textId="77777777" w:rsidR="00E83C47" w:rsidRPr="007D787A" w:rsidRDefault="00E83C47" w:rsidP="00685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5CC914F1" w14:textId="77777777" w:rsidR="00E83C47" w:rsidRDefault="00E83C47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40DB4D5" w14:textId="77777777" w:rsidR="00E83C47" w:rsidRPr="00DA1601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</w:t>
            </w:r>
            <w:r w:rsidRPr="00DA160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świadczenia usług w przedziale </w:t>
            </w:r>
          </w:p>
          <w:p w14:paraId="29353DB7" w14:textId="0CDF1DE8" w:rsidR="00E83C47" w:rsidRPr="00DA1601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E83C47" w:rsidRPr="00FA22FE" w14:paraId="4C160317" w14:textId="77777777" w:rsidTr="006854EF">
        <w:trPr>
          <w:trHeight w:val="312"/>
        </w:trPr>
        <w:tc>
          <w:tcPr>
            <w:tcW w:w="222" w:type="pct"/>
            <w:vMerge/>
            <w:vAlign w:val="center"/>
          </w:tcPr>
          <w:p w14:paraId="7387C8D0" w14:textId="77777777" w:rsidR="00E83C47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B2FDAA9" w14:textId="77777777" w:rsidR="00E83C47" w:rsidRPr="008F4AB5" w:rsidRDefault="00E83C47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5E45798" w14:textId="77777777" w:rsidR="00E83C47" w:rsidRPr="00E41E3A" w:rsidRDefault="00E83C47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083E640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23C6F5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011FAA" w14:textId="3F2511AC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A286E24" w14:textId="77777777" w:rsidR="00E83C47" w:rsidRPr="00DA1601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4B01257B" w14:textId="77777777" w:rsidTr="00E83C47">
        <w:trPr>
          <w:trHeight w:val="414"/>
        </w:trPr>
        <w:tc>
          <w:tcPr>
            <w:tcW w:w="222" w:type="pct"/>
            <w:vMerge/>
            <w:vAlign w:val="center"/>
          </w:tcPr>
          <w:p w14:paraId="62858463" w14:textId="77777777" w:rsidR="00E83C47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734AA40" w14:textId="77777777" w:rsidR="00E83C47" w:rsidRPr="008F4AB5" w:rsidRDefault="00E83C47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741C62" w14:textId="77777777" w:rsidR="00E83C47" w:rsidRPr="00E41E3A" w:rsidRDefault="00E83C47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A47003E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371D236" w14:textId="77777777" w:rsidR="00E83C47" w:rsidRDefault="00E83C47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09A5023" w14:textId="77777777" w:rsidR="00E83C47" w:rsidRPr="00DA1601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373B4FC3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7955D87D" w14:textId="77777777" w:rsidR="00E83C47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D5F3DF3" w14:textId="77777777" w:rsidR="00E83C47" w:rsidRPr="008F4AB5" w:rsidRDefault="00E83C47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9D88DEF" w14:textId="77777777" w:rsidR="00E83C47" w:rsidRPr="00E41E3A" w:rsidRDefault="00E83C47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6A5CD4E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B9CF50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E93201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C9F101" w14:textId="57530B66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52F6B7B" w14:textId="77777777" w:rsidR="00E83C47" w:rsidRPr="00DA1601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619D01D2" w14:textId="77777777" w:rsidTr="00E83C47">
        <w:trPr>
          <w:trHeight w:val="312"/>
        </w:trPr>
        <w:tc>
          <w:tcPr>
            <w:tcW w:w="222" w:type="pct"/>
            <w:vMerge/>
            <w:vAlign w:val="center"/>
          </w:tcPr>
          <w:p w14:paraId="0607C690" w14:textId="77777777" w:rsidR="00E83C47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35944D9" w14:textId="77777777" w:rsidR="00E83C47" w:rsidRPr="008F4AB5" w:rsidRDefault="00E83C47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2B31E0F" w14:textId="77777777" w:rsidR="00E83C47" w:rsidRPr="00E41E3A" w:rsidRDefault="00E83C47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D0A4AC1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 w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niedziele i święta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C950E92" w14:textId="77777777" w:rsidR="00E83C47" w:rsidRDefault="00E83C47" w:rsidP="00CA6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D5CF12C" w14:textId="77777777" w:rsidR="00E83C47" w:rsidRPr="00DA1601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7FA22F34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05410C9C" w14:textId="77777777" w:rsidR="00E83C47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B8D63DC" w14:textId="77777777" w:rsidR="00E83C47" w:rsidRPr="008F4AB5" w:rsidRDefault="00E83C47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A3CC8AF" w14:textId="77777777" w:rsidR="00E83C47" w:rsidRPr="00E41E3A" w:rsidRDefault="00E83C47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A9AA359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CAD9E3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22594D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EBD2A4" w14:textId="5815A9DD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9FCBB17" w14:textId="77777777" w:rsidR="00E83C47" w:rsidRPr="00DA1601" w:rsidRDefault="00E83C47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06106108" w14:textId="77777777" w:rsidTr="00E83C47">
        <w:trPr>
          <w:trHeight w:val="726"/>
        </w:trPr>
        <w:tc>
          <w:tcPr>
            <w:tcW w:w="222" w:type="pct"/>
            <w:vMerge/>
            <w:vAlign w:val="center"/>
          </w:tcPr>
          <w:p w14:paraId="5F5BB126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BA7F32B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52895D5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070816" w14:textId="77777777" w:rsidR="00E83C47" w:rsidRPr="00070A9D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punkt od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procedur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chirurgiczn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stanowiącej 20% liczby punktów  prawidłowo sprawozdanych i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rozlicz</w:t>
            </w:r>
            <w:r>
              <w:rPr>
                <w:rFonts w:ascii="Times New Roman" w:hAnsi="Times New Roman"/>
                <w:sz w:val="18"/>
                <w:szCs w:val="18"/>
              </w:rPr>
              <w:t>onych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NFZ zgodnie z katalogiem ambulatoryjnych grup świadczeń specjalistycznych - zabiegowych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usługa w Poradni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108E4B9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D3B469B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1DE87A50" w14:textId="77777777" w:rsidTr="00455962">
        <w:trPr>
          <w:trHeight w:val="726"/>
        </w:trPr>
        <w:tc>
          <w:tcPr>
            <w:tcW w:w="222" w:type="pct"/>
            <w:vMerge/>
            <w:vAlign w:val="center"/>
          </w:tcPr>
          <w:p w14:paraId="7F45B89C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0C82BFD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A4C515F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EEB8053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DA4F6D" w14:textId="645CBD9D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4E25DEFD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1118D9B1" w14:textId="77777777" w:rsidTr="00E83C47">
        <w:trPr>
          <w:trHeight w:val="312"/>
        </w:trPr>
        <w:tc>
          <w:tcPr>
            <w:tcW w:w="222" w:type="pct"/>
            <w:vMerge/>
            <w:vAlign w:val="center"/>
          </w:tcPr>
          <w:p w14:paraId="3D6736A4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BA7F70A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5BCFCB8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6EAF798" w14:textId="77777777" w:rsidR="00C503EE" w:rsidRPr="00070A9D" w:rsidRDefault="00C503EE" w:rsidP="00C50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>świadczenie zachowawcze w Poradni Chirurgii Onkologicznej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zł 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2E3800A0" w14:textId="77777777" w:rsidR="00E83C47" w:rsidRDefault="00E83C47" w:rsidP="00C50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57CD58A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5AD3A96C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5FC3F278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B39DF33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634A029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B48D1BE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F85168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F12FD1" w14:textId="23A340C3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EC4468F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4BBBAC37" w14:textId="77777777" w:rsidTr="00E83C47">
        <w:trPr>
          <w:trHeight w:val="618"/>
        </w:trPr>
        <w:tc>
          <w:tcPr>
            <w:tcW w:w="222" w:type="pct"/>
            <w:vMerge/>
            <w:vAlign w:val="center"/>
          </w:tcPr>
          <w:p w14:paraId="01640484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50DEBAE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217671A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5F13EC2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wynagrodzenie  za 1 poradę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recepturową (W02) w zakresie chirurgii onkologicznej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prawidłowo sprawozdaną i 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rozliczoną </w:t>
            </w:r>
            <w:r>
              <w:rPr>
                <w:rFonts w:ascii="Times New Roman" w:hAnsi="Times New Roman"/>
                <w:sz w:val="18"/>
                <w:szCs w:val="18"/>
              </w:rPr>
              <w:t>przez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 NFZ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 ramach Poradni </w:t>
            </w:r>
            <w:r w:rsidRPr="006601AF">
              <w:rPr>
                <w:rFonts w:ascii="Times New Roman" w:hAnsi="Times New Roman"/>
                <w:sz w:val="18"/>
                <w:szCs w:val="18"/>
                <w:lang w:eastAsia="zh-CN"/>
              </w:rPr>
              <w:t>Onkologicznej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*</w:t>
            </w:r>
          </w:p>
          <w:p w14:paraId="46DB1D3F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EFDDAB1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7903A81A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01C862F4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F88E65B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1FA2859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4EAAF7B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A5AD0A9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56605D7A" w14:textId="77777777" w:rsidTr="00E83C47">
        <w:trPr>
          <w:trHeight w:val="414"/>
        </w:trPr>
        <w:tc>
          <w:tcPr>
            <w:tcW w:w="222" w:type="pct"/>
            <w:vMerge/>
            <w:vAlign w:val="center"/>
          </w:tcPr>
          <w:p w14:paraId="79CA93BE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B92D117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6C3CF0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33EC7A7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biopsję </w:t>
            </w:r>
            <w:proofErr w:type="spellStart"/>
            <w:r w:rsidRPr="00070A9D">
              <w:rPr>
                <w:rFonts w:ascii="Times New Roman" w:hAnsi="Times New Roman"/>
                <w:sz w:val="18"/>
                <w:szCs w:val="18"/>
              </w:rPr>
              <w:t>gruboigłową</w:t>
            </w:r>
            <w:proofErr w:type="spellEnd"/>
            <w:r w:rsidRPr="00070A9D">
              <w:rPr>
                <w:rFonts w:ascii="Times New Roman" w:hAnsi="Times New Roman"/>
                <w:sz w:val="18"/>
                <w:szCs w:val="18"/>
              </w:rPr>
              <w:t xml:space="preserve"> pod kontrolą USG lub mammografii prawidłowo zakodowaną i rozliczoną z NFZ – w zł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256ABE72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B18ED9D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729DE126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0DA1CC58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328FAA7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624925D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D9C299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AF0260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0FCE61" w14:textId="2F0B2C4B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D6D3BD9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0635BE59" w14:textId="77777777" w:rsidTr="00266CAE">
        <w:trPr>
          <w:trHeight w:val="618"/>
        </w:trPr>
        <w:tc>
          <w:tcPr>
            <w:tcW w:w="222" w:type="pct"/>
            <w:vMerge/>
            <w:vAlign w:val="center"/>
          </w:tcPr>
          <w:p w14:paraId="49EEE910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D6FD92F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6EBE020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10AFD6F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punkt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wykonywan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zabieg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 zakresu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Bloku Operacyjnym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stanowiącego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liczby punktów  prawidłowo sprawozdanych i rozliczonych do NFZ**</w:t>
            </w:r>
          </w:p>
          <w:p w14:paraId="520215CC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50B1BC9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39DD7567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3992C09F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DF45CBE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296BBB7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D420462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3EB2EF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  <w:p w14:paraId="5D8AE346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AC3B63" w14:textId="0C636E4B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96F31FB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0F76F91E" w14:textId="77777777" w:rsidTr="00266CAE">
        <w:trPr>
          <w:trHeight w:val="618"/>
        </w:trPr>
        <w:tc>
          <w:tcPr>
            <w:tcW w:w="222" w:type="pct"/>
            <w:vMerge/>
            <w:vAlign w:val="center"/>
          </w:tcPr>
          <w:p w14:paraId="56D40504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ED15C7F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0D63925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5994E60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wynagrodzenie za wykonywanie zabiegów z zakresu chirurgii onkologicznej realizowanych na Bloku Operacyjnym dla innych oddziałów zabiegowych  Spółki  – stawka za wykonanie 1 zabiegu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155B2573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4B85A8E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3E4C2DC2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7EB76B7E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DA3B31D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C1B4091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C88DD21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9982EE7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439CCBA8" w14:textId="77777777" w:rsidTr="00266CAE">
        <w:trPr>
          <w:trHeight w:val="312"/>
        </w:trPr>
        <w:tc>
          <w:tcPr>
            <w:tcW w:w="222" w:type="pct"/>
            <w:vMerge/>
            <w:vAlign w:val="center"/>
          </w:tcPr>
          <w:p w14:paraId="623FAD38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FE51576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2751AB8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500471F" w14:textId="77777777" w:rsidR="00E83C47" w:rsidRPr="00070A9D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stawka za 1h świadczenia dyżuru  „pod telefonem”</w:t>
            </w:r>
          </w:p>
          <w:p w14:paraId="718EF04A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3A532DC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0A8AFBA1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14A04E0D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4DF14A0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D27180A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E90767D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3A3651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D21046" w14:textId="4342A53B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8C722B2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4A8DE55F" w14:textId="77777777" w:rsidTr="00266CAE">
        <w:trPr>
          <w:trHeight w:val="312"/>
        </w:trPr>
        <w:tc>
          <w:tcPr>
            <w:tcW w:w="222" w:type="pct"/>
            <w:vMerge/>
            <w:vAlign w:val="center"/>
          </w:tcPr>
          <w:p w14:paraId="713DCC89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ADCA22C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D465C4F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E904758" w14:textId="77777777" w:rsidR="00E83C47" w:rsidRPr="00366496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6496">
              <w:rPr>
                <w:rFonts w:ascii="Times New Roman" w:hAnsi="Times New Roman"/>
                <w:sz w:val="18"/>
                <w:szCs w:val="18"/>
              </w:rPr>
              <w:t xml:space="preserve">Proponowane wynagrodzenie - stawki ryczałtowe za miesiąc kalendarzowy  kierowania oddziałem </w:t>
            </w:r>
          </w:p>
          <w:p w14:paraId="7F5012F2" w14:textId="016D70E2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DF3BC5C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3C47" w:rsidRPr="00FA22FE" w14:paraId="17E02AF5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27A34628" w14:textId="77777777" w:rsidR="00E83C47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DC73091" w14:textId="77777777" w:rsidR="00E83C47" w:rsidRPr="008F4AB5" w:rsidRDefault="00E83C47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D9F01D2" w14:textId="77777777" w:rsidR="00E83C47" w:rsidRPr="00E41E3A" w:rsidRDefault="00E83C47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21C3320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727536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74330D" w14:textId="77777777" w:rsidR="00E83C47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159247" w14:textId="3F0769D7" w:rsidR="00E83C47" w:rsidRPr="0056005A" w:rsidRDefault="00E83C47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E99A873" w14:textId="77777777" w:rsidR="00E83C47" w:rsidRPr="00DA1601" w:rsidRDefault="00E83C47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197D9851" w14:textId="77777777" w:rsidTr="00313575">
        <w:trPr>
          <w:trHeight w:val="312"/>
        </w:trPr>
        <w:tc>
          <w:tcPr>
            <w:tcW w:w="222" w:type="pct"/>
            <w:vMerge w:val="restart"/>
            <w:vAlign w:val="center"/>
          </w:tcPr>
          <w:p w14:paraId="1F0E4D4D" w14:textId="28E2F2D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40" w:type="pct"/>
            <w:vMerge w:val="restart"/>
          </w:tcPr>
          <w:p w14:paraId="077214D0" w14:textId="4CBC3D21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Chirurgii Onkologicznej z pododdziałem chirurgii nowotworów piersi, skóry i tkanek miękkich – ordynacja, dyżury i dyżury „pod telefonem” oraz udzielanie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świadczeń</w:t>
            </w:r>
            <w:r w:rsidRPr="008F4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ambulatoryjnych w zakresie lekarza specjalisty - chirurga onkologa w  Poradni Chirurgii Onkologicznej   wraz z koordynacją ds. medyczno-administracyjnych w oddziale.</w:t>
            </w:r>
          </w:p>
          <w:p w14:paraId="02B8375A" w14:textId="77777777" w:rsidR="00B3097A" w:rsidRPr="008F4AB5" w:rsidRDefault="00B3097A" w:rsidP="006854EF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703029E5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72B8184" w14:textId="77777777" w:rsidR="00B3097A" w:rsidRPr="007D787A" w:rsidRDefault="00B3097A" w:rsidP="00313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02C42ADC" w14:textId="77777777" w:rsidR="00B3097A" w:rsidRDefault="00B3097A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15E17B14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AACFD48" w14:textId="063B74C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3097A" w:rsidRPr="00FA22FE" w14:paraId="597CD8D8" w14:textId="77777777" w:rsidTr="005B47C1">
        <w:trPr>
          <w:trHeight w:val="312"/>
        </w:trPr>
        <w:tc>
          <w:tcPr>
            <w:tcW w:w="222" w:type="pct"/>
            <w:vMerge/>
            <w:vAlign w:val="center"/>
          </w:tcPr>
          <w:p w14:paraId="3D2060FC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E35700D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1867A9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A23F7F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F819DD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4D7611" w14:textId="0D6A8EE2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8B74271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5B1324EF" w14:textId="77777777" w:rsidTr="00313575">
        <w:trPr>
          <w:trHeight w:val="414"/>
        </w:trPr>
        <w:tc>
          <w:tcPr>
            <w:tcW w:w="222" w:type="pct"/>
            <w:vMerge/>
            <w:vAlign w:val="center"/>
          </w:tcPr>
          <w:p w14:paraId="39678FCC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50444B9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FCD4F37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90F7EF1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264BAF0" w14:textId="77777777" w:rsidR="00B3097A" w:rsidRDefault="00B3097A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644762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7D5466AE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3B45C96F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F4D7B9D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A8C4380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2544FD8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63A6FB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065CF1" w14:textId="3787EB89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928626A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5EA61539" w14:textId="77777777" w:rsidTr="00313575">
        <w:trPr>
          <w:trHeight w:val="312"/>
        </w:trPr>
        <w:tc>
          <w:tcPr>
            <w:tcW w:w="222" w:type="pct"/>
            <w:vMerge/>
            <w:vAlign w:val="center"/>
          </w:tcPr>
          <w:p w14:paraId="087CD6B8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84607EB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1AA8940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2546416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 w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niedziele i święta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6605602" w14:textId="77777777" w:rsidR="00B3097A" w:rsidRDefault="00B3097A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8D06B03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019F5B65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0962E2A9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19E1A81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96B87AE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B647C3F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B53183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40D642" w14:textId="28FF42DF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B6876B8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3AD543B0" w14:textId="77777777" w:rsidTr="00313575">
        <w:trPr>
          <w:trHeight w:val="726"/>
        </w:trPr>
        <w:tc>
          <w:tcPr>
            <w:tcW w:w="222" w:type="pct"/>
            <w:vMerge/>
            <w:vAlign w:val="center"/>
          </w:tcPr>
          <w:p w14:paraId="24892252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BF66BDF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79519CF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B067B9C" w14:textId="77777777" w:rsidR="00B3097A" w:rsidRPr="00070A9D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punkt od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procedur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chirurgiczn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stanowiącej 20% liczby punktów  prawidłowo sprawozdanych i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rozlicz</w:t>
            </w:r>
            <w:r>
              <w:rPr>
                <w:rFonts w:ascii="Times New Roman" w:hAnsi="Times New Roman"/>
                <w:sz w:val="18"/>
                <w:szCs w:val="18"/>
              </w:rPr>
              <w:t>onych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NFZ zgodnie z katalogiem ambulatoryjnych grup świadczeń specjalistycznych - zabiegowych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usługa w Poradni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2E0C0533" w14:textId="77777777" w:rsidR="00B3097A" w:rsidRDefault="00B3097A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E3037B1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01D6ABB1" w14:textId="77777777" w:rsidTr="00455962">
        <w:trPr>
          <w:trHeight w:val="726"/>
        </w:trPr>
        <w:tc>
          <w:tcPr>
            <w:tcW w:w="222" w:type="pct"/>
            <w:vMerge/>
            <w:vAlign w:val="center"/>
          </w:tcPr>
          <w:p w14:paraId="766BB00A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C4D5EFB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F417F0D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4A3715B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B3F494" w14:textId="43C7595A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…………….</w:t>
            </w:r>
          </w:p>
        </w:tc>
        <w:tc>
          <w:tcPr>
            <w:tcW w:w="748" w:type="pct"/>
            <w:vMerge/>
          </w:tcPr>
          <w:p w14:paraId="08BAD053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4054882E" w14:textId="77777777" w:rsidTr="00313575">
        <w:trPr>
          <w:trHeight w:val="312"/>
        </w:trPr>
        <w:tc>
          <w:tcPr>
            <w:tcW w:w="222" w:type="pct"/>
            <w:vMerge/>
            <w:vAlign w:val="center"/>
          </w:tcPr>
          <w:p w14:paraId="22928E3B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B67385C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1EA13D6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42CF71F" w14:textId="77777777" w:rsidR="00C503EE" w:rsidRPr="00070A9D" w:rsidRDefault="00C503EE" w:rsidP="00C50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>świadczenie zachowawcze w Poradni Chirurgii Onkologicznej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zł 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3C07E0AB" w14:textId="77777777" w:rsidR="00B3097A" w:rsidRDefault="00B3097A" w:rsidP="00C503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542D791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2767D3BC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4569873C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C75F31E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3FCBC6F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97C64A2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83CBBF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D5D5F4" w14:textId="242D6B8D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37DAD23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38B95B0C" w14:textId="77777777" w:rsidTr="00313575">
        <w:trPr>
          <w:trHeight w:val="618"/>
        </w:trPr>
        <w:tc>
          <w:tcPr>
            <w:tcW w:w="222" w:type="pct"/>
            <w:vMerge/>
            <w:vAlign w:val="center"/>
          </w:tcPr>
          <w:p w14:paraId="05F91086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EFBA6EB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73F4EBA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FB5A280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wynagrodzenie  za 1 poradę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recepturową (W02) w zakresie chirurgii onkologicznej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prawidłowo sprawozdaną i 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rozliczoną </w:t>
            </w:r>
            <w:r>
              <w:rPr>
                <w:rFonts w:ascii="Times New Roman" w:hAnsi="Times New Roman"/>
                <w:sz w:val="18"/>
                <w:szCs w:val="18"/>
              </w:rPr>
              <w:t>przez</w:t>
            </w:r>
            <w:r w:rsidRPr="005C2FFF">
              <w:rPr>
                <w:rFonts w:ascii="Times New Roman" w:hAnsi="Times New Roman"/>
                <w:sz w:val="18"/>
                <w:szCs w:val="18"/>
              </w:rPr>
              <w:t xml:space="preserve"> NFZ </w:t>
            </w:r>
            <w:r w:rsidRPr="006601AF">
              <w:rPr>
                <w:rFonts w:ascii="Times New Roman" w:hAnsi="Times New Roman"/>
                <w:sz w:val="18"/>
                <w:szCs w:val="18"/>
              </w:rPr>
              <w:t xml:space="preserve">w ramach Poradni </w:t>
            </w:r>
            <w:r w:rsidRPr="006601AF">
              <w:rPr>
                <w:rFonts w:ascii="Times New Roman" w:hAnsi="Times New Roman"/>
                <w:sz w:val="18"/>
                <w:szCs w:val="18"/>
                <w:lang w:eastAsia="zh-CN"/>
              </w:rPr>
              <w:t>Onkologicznej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*</w:t>
            </w:r>
          </w:p>
          <w:p w14:paraId="32BC08BE" w14:textId="77777777" w:rsidR="00B3097A" w:rsidRDefault="00B3097A" w:rsidP="00685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2A82C53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2FAFC833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27E2A19C" w14:textId="77777777" w:rsidR="00B3097A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C5E9F76" w14:textId="77777777" w:rsidR="00B3097A" w:rsidRPr="008F4AB5" w:rsidRDefault="00B3097A" w:rsidP="006854E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51837C7" w14:textId="77777777" w:rsidR="00B3097A" w:rsidRPr="00E41E3A" w:rsidRDefault="00B3097A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D2092D3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5AD9812" w14:textId="77777777" w:rsidR="00B3097A" w:rsidRPr="00DA1601" w:rsidRDefault="00B3097A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1D862975" w14:textId="77777777" w:rsidTr="00313575">
        <w:trPr>
          <w:trHeight w:val="414"/>
        </w:trPr>
        <w:tc>
          <w:tcPr>
            <w:tcW w:w="222" w:type="pct"/>
            <w:vMerge/>
            <w:vAlign w:val="center"/>
          </w:tcPr>
          <w:p w14:paraId="39E6AE9B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1C54294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7981289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DACE8B4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biopsję </w:t>
            </w:r>
            <w:proofErr w:type="spellStart"/>
            <w:r w:rsidRPr="00070A9D">
              <w:rPr>
                <w:rFonts w:ascii="Times New Roman" w:hAnsi="Times New Roman"/>
                <w:sz w:val="18"/>
                <w:szCs w:val="18"/>
              </w:rPr>
              <w:t>gruboigłową</w:t>
            </w:r>
            <w:proofErr w:type="spellEnd"/>
            <w:r w:rsidRPr="00070A9D">
              <w:rPr>
                <w:rFonts w:ascii="Times New Roman" w:hAnsi="Times New Roman"/>
                <w:sz w:val="18"/>
                <w:szCs w:val="18"/>
              </w:rPr>
              <w:t xml:space="preserve"> pod kontrolą USG lub mammografii prawidłowo zakodowaną i rozliczoną z NFZ – w zł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500C0BC1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92BB9DC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6B66ACFB" w14:textId="77777777" w:rsidTr="00455962">
        <w:trPr>
          <w:trHeight w:val="414"/>
        </w:trPr>
        <w:tc>
          <w:tcPr>
            <w:tcW w:w="222" w:type="pct"/>
            <w:vMerge/>
            <w:vAlign w:val="center"/>
          </w:tcPr>
          <w:p w14:paraId="45B2E699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B455D5C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F1B9433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225D21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5309C3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113315" w14:textId="635B798D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EE17C34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060B2E9E" w14:textId="77777777" w:rsidTr="00313575">
        <w:trPr>
          <w:trHeight w:val="618"/>
        </w:trPr>
        <w:tc>
          <w:tcPr>
            <w:tcW w:w="222" w:type="pct"/>
            <w:vMerge/>
            <w:vAlign w:val="center"/>
          </w:tcPr>
          <w:p w14:paraId="3EF11CC9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2EA1619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95E9713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E84790F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punkt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wykonywan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zabieg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 zakresu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Bloku Operacyjnym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stanowiącego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liczby punktów  prawidłowo sprawozdanych i rozliczonych do NFZ**</w:t>
            </w:r>
          </w:p>
          <w:p w14:paraId="2CD66D26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9261BF4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5BD23D44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6716EEC9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5D37F57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DC92324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9E86302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5603B4" w14:textId="4D8FE484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……………</w:t>
            </w:r>
          </w:p>
        </w:tc>
        <w:tc>
          <w:tcPr>
            <w:tcW w:w="748" w:type="pct"/>
            <w:vMerge/>
          </w:tcPr>
          <w:p w14:paraId="56D8F23F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0BCB7E9B" w14:textId="77777777" w:rsidTr="00313575">
        <w:trPr>
          <w:trHeight w:val="618"/>
        </w:trPr>
        <w:tc>
          <w:tcPr>
            <w:tcW w:w="222" w:type="pct"/>
            <w:vMerge/>
            <w:vAlign w:val="center"/>
          </w:tcPr>
          <w:p w14:paraId="7608281B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1F7834E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F750599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9355EC3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wynagrodzenie za wykonywanie zabiegów z zakresu chirurgii onkologicznej realizowanych na Bloku Operacyjnym dla innych oddziałów zabiegowych  Spółki  – stawka za wykonanie 1 zabiegu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4764BC9C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EA49A97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6E8A2198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6621DB1C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BDF9EC2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CDA4D4D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DD427C4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F0644CC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64A7306E" w14:textId="77777777" w:rsidTr="00313575">
        <w:trPr>
          <w:trHeight w:val="312"/>
        </w:trPr>
        <w:tc>
          <w:tcPr>
            <w:tcW w:w="222" w:type="pct"/>
            <w:vMerge/>
            <w:vAlign w:val="center"/>
          </w:tcPr>
          <w:p w14:paraId="18C4BB94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E5CEA3E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D931F51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9432153" w14:textId="77777777" w:rsidR="00B3097A" w:rsidRPr="00070A9D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stawka za 1h świadczenia dyżuru  „pod telefonem”</w:t>
            </w:r>
          </w:p>
          <w:p w14:paraId="70255B9C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438732B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0AF07D4A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6AD049BA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3A965E5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4B6EFD0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C1B8B2A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F079B5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1ACE70" w14:textId="57B697F5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46E6A4B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322A43D5" w14:textId="77777777" w:rsidTr="00B3097A">
        <w:trPr>
          <w:trHeight w:val="312"/>
        </w:trPr>
        <w:tc>
          <w:tcPr>
            <w:tcW w:w="222" w:type="pct"/>
            <w:vMerge/>
            <w:vAlign w:val="center"/>
          </w:tcPr>
          <w:p w14:paraId="7CF9D6CE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7B29DCA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A5C1916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E37CBD4" w14:textId="3A1E137D" w:rsidR="00B3097A" w:rsidRPr="00366496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66496">
              <w:rPr>
                <w:rFonts w:ascii="Times New Roman" w:hAnsi="Times New Roman"/>
                <w:sz w:val="18"/>
                <w:szCs w:val="18"/>
              </w:rPr>
              <w:t xml:space="preserve">Proponowane wynagrodzenie - stawki ryczałtowe za miesiąc kalendarzowy  koordynacji </w:t>
            </w:r>
            <w:r w:rsidR="00366496" w:rsidRPr="00366496">
              <w:rPr>
                <w:rFonts w:ascii="Times New Roman" w:hAnsi="Times New Roman"/>
                <w:sz w:val="18"/>
                <w:szCs w:val="18"/>
              </w:rPr>
              <w:t xml:space="preserve">ds. medyczno-administracyjnych </w:t>
            </w:r>
            <w:r w:rsidRPr="00366496">
              <w:rPr>
                <w:rFonts w:ascii="Times New Roman" w:hAnsi="Times New Roman"/>
                <w:sz w:val="18"/>
                <w:szCs w:val="18"/>
              </w:rPr>
              <w:t xml:space="preserve">w oddziale </w:t>
            </w:r>
          </w:p>
          <w:p w14:paraId="7A3B3E80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DD9A8B7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97A" w:rsidRPr="00FA22FE" w14:paraId="1E74B0EB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305895F1" w14:textId="77777777" w:rsidR="00B3097A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17D1132" w14:textId="77777777" w:rsidR="00B3097A" w:rsidRPr="008F4AB5" w:rsidRDefault="00B3097A" w:rsidP="003135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609926A" w14:textId="77777777" w:rsidR="00B3097A" w:rsidRPr="00E41E3A" w:rsidRDefault="00B3097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416C2C8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5939A13" w14:textId="77777777" w:rsidR="00B3097A" w:rsidRDefault="00B3097A" w:rsidP="0031357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842D1E2" w14:textId="383B4A06" w:rsidR="00B3097A" w:rsidRPr="00040BD4" w:rsidRDefault="00B3097A" w:rsidP="0031357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67AC217" w14:textId="77777777" w:rsidR="00B3097A" w:rsidRPr="00DA1601" w:rsidRDefault="00B3097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30EB5B12" w14:textId="77777777" w:rsidTr="00B3097A">
        <w:trPr>
          <w:trHeight w:val="256"/>
        </w:trPr>
        <w:tc>
          <w:tcPr>
            <w:tcW w:w="222" w:type="pct"/>
            <w:vMerge w:val="restart"/>
            <w:vAlign w:val="center"/>
          </w:tcPr>
          <w:p w14:paraId="483867D2" w14:textId="1FA324FE" w:rsidR="00313575" w:rsidRDefault="00E54FB4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135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pct"/>
            <w:vMerge w:val="restart"/>
          </w:tcPr>
          <w:p w14:paraId="0C5009F0" w14:textId="77777777" w:rsidR="00D168CC" w:rsidRPr="003372F1" w:rsidRDefault="00D168CC" w:rsidP="003372F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III.5</w:t>
            </w:r>
            <w:r w:rsidRPr="00734B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372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w ramach kontraktu lekarskiego w </w:t>
            </w:r>
            <w:r w:rsidRPr="003372F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Oddziale Chirurgii Onkologicznej z pododdziałem chirurgii nowotworów piersi, skóry i tkanek miękkich – ordynacja oraz zabiegi operacyjne z zakresu chirurgii onkologicznej.</w:t>
            </w:r>
          </w:p>
          <w:p w14:paraId="59C15F78" w14:textId="77777777" w:rsidR="00313575" w:rsidRPr="008F4AB5" w:rsidRDefault="00313575" w:rsidP="00D168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A7877AD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941612" w14:textId="465FB3F2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14:paraId="0E1F6B7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695252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87FB3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BC53C1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E5DB92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253C5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87C5D2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BCCD66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20A02B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EAD4A7D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0F9871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581904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C492DC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42C4AE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804159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57A9A8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145FF5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B21040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261D5A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4711AB" w14:textId="77777777" w:rsidR="00313575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DC6BB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E3DC647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EC8389" w14:textId="77777777" w:rsidR="00313575" w:rsidRPr="007D787A" w:rsidRDefault="00313575" w:rsidP="00313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567EEE6B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E8D5BEE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00CAA3A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lastRenderedPageBreak/>
              <w:t>od min-do max</w:t>
            </w:r>
          </w:p>
        </w:tc>
      </w:tr>
      <w:tr w:rsidR="00313575" w:rsidRPr="00FA22FE" w14:paraId="2B8162C0" w14:textId="77777777" w:rsidTr="00455962">
        <w:trPr>
          <w:trHeight w:val="312"/>
        </w:trPr>
        <w:tc>
          <w:tcPr>
            <w:tcW w:w="222" w:type="pct"/>
            <w:vMerge/>
            <w:vAlign w:val="center"/>
          </w:tcPr>
          <w:p w14:paraId="50119FE0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F2F2226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E3DFA79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BED8AA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8AAA07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A9B832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2A0C0DFD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31354E2F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4208727E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91D1354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B7B6943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88210D2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punkt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wykonywan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zabieg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 zakresu chirurgii onkologicznej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na Bloku Operacyjnym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stanowiącego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liczby punktów  prawidłowo sprawozdanych i rozliczonych do NFZ**</w:t>
            </w:r>
          </w:p>
          <w:p w14:paraId="10CC2E32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414E8D8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26EE37F1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65051EE3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07EE50D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F25DD7D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AF0657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92E9E2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23585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</w:t>
            </w:r>
          </w:p>
          <w:p w14:paraId="6902031C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D3E37C5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1538F750" w14:textId="77777777" w:rsidTr="00455962">
        <w:trPr>
          <w:trHeight w:val="618"/>
        </w:trPr>
        <w:tc>
          <w:tcPr>
            <w:tcW w:w="222" w:type="pct"/>
            <w:vMerge/>
            <w:vAlign w:val="center"/>
          </w:tcPr>
          <w:p w14:paraId="1BE4D4F2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4CA0AD3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60E225C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48F7DE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wynagrodzenie za wykonywanie zabiegów z zakresu chirurgii onkologicznej realizowanych na Bloku Operacyjnym dla innych oddziałów zabiegowych  Spółki  – stawka za wykonanie 1 zabiegu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3559CE53" w14:textId="77777777" w:rsidR="00313575" w:rsidRPr="00070A9D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14D155A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3575" w:rsidRPr="00FA22FE" w14:paraId="3CF82525" w14:textId="77777777" w:rsidTr="00873133">
        <w:trPr>
          <w:trHeight w:val="498"/>
        </w:trPr>
        <w:tc>
          <w:tcPr>
            <w:tcW w:w="222" w:type="pct"/>
            <w:vMerge/>
            <w:vAlign w:val="center"/>
          </w:tcPr>
          <w:p w14:paraId="457474D4" w14:textId="77777777" w:rsidR="00313575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FB2CEC5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9B328AB" w14:textId="77777777" w:rsidR="00313575" w:rsidRPr="00E41E3A" w:rsidRDefault="003135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050BBE1" w14:textId="77777777" w:rsidR="00313575" w:rsidRDefault="003135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4445831" w14:textId="77777777" w:rsidR="00313575" w:rsidRPr="00DA1601" w:rsidRDefault="003135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BDB" w:rsidRPr="00FA22FE" w14:paraId="344DC9AB" w14:textId="77777777" w:rsidTr="00671BDB">
        <w:trPr>
          <w:trHeight w:val="606"/>
        </w:trPr>
        <w:tc>
          <w:tcPr>
            <w:tcW w:w="222" w:type="pct"/>
            <w:vMerge w:val="restart"/>
            <w:vAlign w:val="center"/>
          </w:tcPr>
          <w:p w14:paraId="7476C09E" w14:textId="46EDA55B" w:rsidR="00671BDB" w:rsidRDefault="00E54FB4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0" w:type="pct"/>
            <w:vMerge w:val="restart"/>
          </w:tcPr>
          <w:p w14:paraId="7FA8F89C" w14:textId="1DBBFB17" w:rsidR="00671BDB" w:rsidRPr="00970F8E" w:rsidRDefault="00671BDB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F8E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E54FB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70F8E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Neonatologii i Intensywnej Terapii Noworodka – ordynacja i/lub dyżury i/lub świadczenia w Poradni Neonatologicznej</w:t>
            </w:r>
            <w:r w:rsidR="007020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wraz z kierowaniem oddziałem i poradnią</w:t>
            </w:r>
            <w:r w:rsidRPr="00970F8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2B2223C" w14:textId="77777777" w:rsidR="00671BDB" w:rsidRPr="00970F8E" w:rsidRDefault="00671BDB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AC85B52" w14:textId="77777777" w:rsidR="00671BDB" w:rsidRPr="00970F8E" w:rsidRDefault="00671BDB" w:rsidP="00970F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43641E3F" w14:textId="0DA0F14D" w:rsidR="00671BDB" w:rsidRPr="00E41E3A" w:rsidRDefault="00671BDB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E54F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.1.</w:t>
            </w:r>
          </w:p>
        </w:tc>
        <w:tc>
          <w:tcPr>
            <w:tcW w:w="2090" w:type="pct"/>
          </w:tcPr>
          <w:p w14:paraId="27588DDE" w14:textId="77777777" w:rsidR="00671BDB" w:rsidRPr="00313EFB" w:rsidRDefault="00671BDB" w:rsidP="00BB6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72E93F55" w14:textId="77777777" w:rsidR="00671BDB" w:rsidRDefault="00671BDB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792FA805" w14:textId="77777777" w:rsidR="00671BDB" w:rsidRPr="00DA1601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BDB" w:rsidRPr="00FA22FE" w14:paraId="5F49558D" w14:textId="77777777" w:rsidTr="00B33B09">
        <w:trPr>
          <w:trHeight w:val="606"/>
        </w:trPr>
        <w:tc>
          <w:tcPr>
            <w:tcW w:w="222" w:type="pct"/>
            <w:vMerge/>
            <w:vAlign w:val="center"/>
          </w:tcPr>
          <w:p w14:paraId="4E55FE1B" w14:textId="77777777" w:rsidR="00671BDB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40222CE" w14:textId="77777777" w:rsidR="00671BDB" w:rsidRPr="00970F8E" w:rsidRDefault="00671BDB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0FE203C" w14:textId="77777777" w:rsidR="00671BDB" w:rsidRDefault="00671BDB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027911C" w14:textId="77777777" w:rsidR="00671BDB" w:rsidRDefault="00671BDB" w:rsidP="00BB61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8F6CDFD" w14:textId="77777777" w:rsidR="00671BDB" w:rsidRPr="00DA1601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BDB" w:rsidRPr="00FA22FE" w14:paraId="667484DD" w14:textId="77777777" w:rsidTr="00671BDB">
        <w:trPr>
          <w:trHeight w:val="606"/>
        </w:trPr>
        <w:tc>
          <w:tcPr>
            <w:tcW w:w="222" w:type="pct"/>
            <w:vMerge/>
            <w:vAlign w:val="center"/>
          </w:tcPr>
          <w:p w14:paraId="0A9CB4B3" w14:textId="77777777" w:rsidR="00671BDB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8CCF299" w14:textId="77777777" w:rsidR="00671BDB" w:rsidRPr="00970F8E" w:rsidRDefault="00671BDB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29839A92" w14:textId="61AF5B6A" w:rsidR="00671BDB" w:rsidRPr="00E41E3A" w:rsidRDefault="00671BDB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E54F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.2.</w:t>
            </w:r>
          </w:p>
        </w:tc>
        <w:tc>
          <w:tcPr>
            <w:tcW w:w="2090" w:type="pct"/>
          </w:tcPr>
          <w:p w14:paraId="602C6B9F" w14:textId="77777777" w:rsidR="00671BDB" w:rsidRPr="00015D38" w:rsidRDefault="00671BDB" w:rsidP="00BB6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lekarskiego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w dni powszednie, soboty, niedziele i święta</w:t>
            </w:r>
          </w:p>
          <w:p w14:paraId="38CD955A" w14:textId="77777777" w:rsidR="00671BDB" w:rsidRDefault="00671BDB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1E76E05" w14:textId="77777777" w:rsidR="00671BDB" w:rsidRPr="00DA1601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BDB" w:rsidRPr="00FA22FE" w14:paraId="3CED9CE1" w14:textId="77777777" w:rsidTr="00455962">
        <w:trPr>
          <w:trHeight w:val="606"/>
        </w:trPr>
        <w:tc>
          <w:tcPr>
            <w:tcW w:w="222" w:type="pct"/>
            <w:vMerge/>
            <w:vAlign w:val="center"/>
          </w:tcPr>
          <w:p w14:paraId="13974BFC" w14:textId="77777777" w:rsidR="00671BDB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E4AB8B9" w14:textId="77777777" w:rsidR="00671BDB" w:rsidRPr="00970F8E" w:rsidRDefault="00671BDB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39D5133" w14:textId="77777777" w:rsidR="00671BDB" w:rsidRDefault="00671BDB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540C9A6" w14:textId="77777777" w:rsidR="00671BDB" w:rsidRDefault="00671BDB" w:rsidP="00BB61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184C104" w14:textId="77777777" w:rsidR="00671BDB" w:rsidRPr="00DA1601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BDB" w:rsidRPr="00FA22FE" w14:paraId="28897990" w14:textId="77777777" w:rsidTr="00671BDB">
        <w:trPr>
          <w:trHeight w:val="606"/>
        </w:trPr>
        <w:tc>
          <w:tcPr>
            <w:tcW w:w="222" w:type="pct"/>
            <w:vMerge/>
            <w:vAlign w:val="center"/>
          </w:tcPr>
          <w:p w14:paraId="1F1A0454" w14:textId="77777777" w:rsidR="00671BDB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424CF86" w14:textId="77777777" w:rsidR="00671BDB" w:rsidRPr="00970F8E" w:rsidRDefault="00671BDB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533A2CAF" w14:textId="0777056A" w:rsidR="00671BDB" w:rsidRPr="00E41E3A" w:rsidRDefault="00671BDB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E54F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2090" w:type="pct"/>
          </w:tcPr>
          <w:p w14:paraId="60B25A38" w14:textId="77777777" w:rsidR="00671BDB" w:rsidRPr="00313EFB" w:rsidRDefault="00671BDB" w:rsidP="00BB61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 w Poradni Neonatologicznej*</w:t>
            </w:r>
          </w:p>
          <w:p w14:paraId="79D109B7" w14:textId="77777777" w:rsidR="00671BDB" w:rsidRDefault="00671BDB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36EB102" w14:textId="77777777" w:rsidR="00671BDB" w:rsidRPr="00DA1601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BDB" w:rsidRPr="00FA22FE" w14:paraId="23E1AE38" w14:textId="77777777" w:rsidTr="00455962">
        <w:trPr>
          <w:trHeight w:val="606"/>
        </w:trPr>
        <w:tc>
          <w:tcPr>
            <w:tcW w:w="222" w:type="pct"/>
            <w:vMerge/>
            <w:vAlign w:val="center"/>
          </w:tcPr>
          <w:p w14:paraId="478CBBE4" w14:textId="77777777" w:rsidR="00671BDB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D1104BF" w14:textId="77777777" w:rsidR="00671BDB" w:rsidRPr="00970F8E" w:rsidRDefault="00671BDB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0F01B4F" w14:textId="77777777" w:rsidR="00671BDB" w:rsidRDefault="00671BDB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6546C5B" w14:textId="77777777" w:rsidR="00671BDB" w:rsidRDefault="00671BDB" w:rsidP="00BB61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FCDC3E9" w14:textId="77777777" w:rsidR="00671BDB" w:rsidRPr="00DA1601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BDB" w:rsidRPr="00FA22FE" w14:paraId="5BF62DE9" w14:textId="77777777" w:rsidTr="00671BDB">
        <w:trPr>
          <w:trHeight w:val="606"/>
        </w:trPr>
        <w:tc>
          <w:tcPr>
            <w:tcW w:w="222" w:type="pct"/>
            <w:vMerge/>
            <w:vAlign w:val="center"/>
          </w:tcPr>
          <w:p w14:paraId="3D094901" w14:textId="77777777" w:rsidR="00671BDB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8426DFA" w14:textId="77777777" w:rsidR="00671BDB" w:rsidRPr="00970F8E" w:rsidRDefault="00671BDB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781D5A8" w14:textId="6ECCBCE3" w:rsidR="00671BDB" w:rsidRPr="00E41E3A" w:rsidRDefault="00671BDB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E54F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2090" w:type="pct"/>
          </w:tcPr>
          <w:p w14:paraId="6AEE4C98" w14:textId="51B3C6C0" w:rsidR="00671BDB" w:rsidRDefault="00671BDB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5C8B">
              <w:rPr>
                <w:rFonts w:ascii="Times New Roman" w:hAnsi="Times New Roman"/>
                <w:sz w:val="18"/>
                <w:szCs w:val="18"/>
              </w:rPr>
              <w:t>Proponowane wynagrodzenie - stawki ryczałtowe za miesiąc kalendarzowy  kierowania oddziałem i poradnią</w:t>
            </w:r>
            <w:r w:rsidR="009C2B23">
              <w:rPr>
                <w:rFonts w:ascii="Times New Roman" w:hAnsi="Times New Roman"/>
                <w:sz w:val="18"/>
                <w:szCs w:val="18"/>
              </w:rPr>
              <w:t xml:space="preserve"> neonatologiczną</w:t>
            </w:r>
          </w:p>
        </w:tc>
        <w:tc>
          <w:tcPr>
            <w:tcW w:w="748" w:type="pct"/>
            <w:vMerge/>
          </w:tcPr>
          <w:p w14:paraId="52FD56C2" w14:textId="77777777" w:rsidR="00671BDB" w:rsidRPr="00DA1601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BDB" w:rsidRPr="00FA22FE" w14:paraId="2E9DD77E" w14:textId="77777777" w:rsidTr="00455962">
        <w:trPr>
          <w:trHeight w:val="606"/>
        </w:trPr>
        <w:tc>
          <w:tcPr>
            <w:tcW w:w="222" w:type="pct"/>
            <w:vMerge/>
            <w:vAlign w:val="center"/>
          </w:tcPr>
          <w:p w14:paraId="221393A6" w14:textId="77777777" w:rsidR="00671BDB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4141E72" w14:textId="77777777" w:rsidR="00671BDB" w:rsidRPr="00970F8E" w:rsidRDefault="00671BDB" w:rsidP="00970F8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2E0DEC4" w14:textId="77777777" w:rsidR="00671BDB" w:rsidRDefault="00671BDB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FAC03F" w14:textId="77777777" w:rsidR="00671BDB" w:rsidRDefault="00671BDB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D5DF25" w14:textId="77777777" w:rsidR="00671BDB" w:rsidRDefault="00671BDB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D5EE93" w14:textId="77777777" w:rsidR="00671BDB" w:rsidRDefault="00671BDB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CEFFDD" w14:textId="3EDE3CF9" w:rsidR="00671BDB" w:rsidRPr="0056005A" w:rsidRDefault="00671BDB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B3A821A" w14:textId="77777777" w:rsidR="00671BDB" w:rsidRPr="00DA1601" w:rsidRDefault="00671BDB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975" w:rsidRPr="00FA22FE" w14:paraId="3CBD26C8" w14:textId="77777777" w:rsidTr="001F5D98">
        <w:trPr>
          <w:trHeight w:val="516"/>
        </w:trPr>
        <w:tc>
          <w:tcPr>
            <w:tcW w:w="222" w:type="pct"/>
            <w:vMerge w:val="restart"/>
            <w:vAlign w:val="center"/>
          </w:tcPr>
          <w:p w14:paraId="273E76B8" w14:textId="78BABB53" w:rsidR="00DE4975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pct"/>
            <w:vMerge w:val="restart"/>
          </w:tcPr>
          <w:p w14:paraId="078F5428" w14:textId="2AC72D9A" w:rsidR="00DE4975" w:rsidRPr="00970F8E" w:rsidRDefault="00DE497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F8E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70F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Oddziale Okulistycznym – w zakresie specjalisty okulistyki wraz z kierowaniem oddziałem i Poradnią Okulistyczną i/lub </w:t>
            </w:r>
            <w:r w:rsidRPr="00970F8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świadczenia w Poradni Okulistycznej.</w:t>
            </w:r>
          </w:p>
          <w:p w14:paraId="225D4344" w14:textId="77777777" w:rsidR="00DE4975" w:rsidRPr="00970F8E" w:rsidRDefault="00DE4975" w:rsidP="00BB61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EEA5A0C" w14:textId="73CEBB52" w:rsidR="00DE4975" w:rsidRPr="00E41E3A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III.7.1.</w:t>
            </w:r>
          </w:p>
        </w:tc>
        <w:tc>
          <w:tcPr>
            <w:tcW w:w="2090" w:type="pct"/>
          </w:tcPr>
          <w:p w14:paraId="6EB91FBD" w14:textId="77777777" w:rsidR="00DE4975" w:rsidRDefault="00DE4975" w:rsidP="001F5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stawka za 1 punkt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za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wykonywan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zabieg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z za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kresu okulistyki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stanowiącego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%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liczby punktów  prawidłowo sprawozdanych i rozliczonych do NFZ</w:t>
            </w:r>
          </w:p>
          <w:p w14:paraId="2F8D701A" w14:textId="77777777" w:rsidR="00DE4975" w:rsidRDefault="00DE49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60126518" w14:textId="77777777" w:rsidR="00DE4975" w:rsidRPr="00DA1601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975" w:rsidRPr="00FA22FE" w14:paraId="4B8769A6" w14:textId="77777777" w:rsidTr="00C1482B">
        <w:trPr>
          <w:trHeight w:val="516"/>
        </w:trPr>
        <w:tc>
          <w:tcPr>
            <w:tcW w:w="222" w:type="pct"/>
            <w:vMerge/>
            <w:vAlign w:val="center"/>
          </w:tcPr>
          <w:p w14:paraId="56AB94E6" w14:textId="77777777" w:rsidR="00DE4975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F7C1ED7" w14:textId="77777777" w:rsidR="00DE4975" w:rsidRPr="00970F8E" w:rsidRDefault="00DE497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7B7C512" w14:textId="77777777" w:rsidR="00DE4975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30135F5" w14:textId="77777777" w:rsidR="00DE4975" w:rsidRDefault="00DE4975" w:rsidP="001F5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ED6397" w14:textId="27E63CBB" w:rsidR="00DE4975" w:rsidRPr="001F5D98" w:rsidRDefault="00DE4975" w:rsidP="001F5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D98">
              <w:rPr>
                <w:rFonts w:ascii="Times New Roman" w:hAnsi="Times New Roman"/>
                <w:sz w:val="18"/>
                <w:szCs w:val="18"/>
              </w:rPr>
              <w:t>Stawka za 1 punkt …………………</w:t>
            </w:r>
          </w:p>
          <w:p w14:paraId="16931E23" w14:textId="77777777" w:rsidR="00DE4975" w:rsidRDefault="00DE4975" w:rsidP="001F5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100866" w14:textId="107FEC26" w:rsidR="00DE4975" w:rsidRDefault="00DE4975" w:rsidP="001F5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21F0820" w14:textId="77777777" w:rsidR="00DE4975" w:rsidRPr="00DA1601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975" w:rsidRPr="00FA22FE" w14:paraId="0271AFCD" w14:textId="77777777" w:rsidTr="004D2AFE">
        <w:trPr>
          <w:trHeight w:val="714"/>
        </w:trPr>
        <w:tc>
          <w:tcPr>
            <w:tcW w:w="222" w:type="pct"/>
            <w:vMerge/>
            <w:vAlign w:val="center"/>
          </w:tcPr>
          <w:p w14:paraId="54E406C4" w14:textId="77777777" w:rsidR="00DE4975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4AE476B4" w14:textId="77777777" w:rsidR="00DE4975" w:rsidRPr="00970F8E" w:rsidRDefault="00DE497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9AAA7A4" w14:textId="416952C4" w:rsidR="00DE4975" w:rsidRPr="00E41E3A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III.7.2</w:t>
            </w:r>
          </w:p>
        </w:tc>
        <w:tc>
          <w:tcPr>
            <w:tcW w:w="2090" w:type="pct"/>
          </w:tcPr>
          <w:p w14:paraId="55D8A535" w14:textId="7330F34D" w:rsidR="00DE4975" w:rsidRPr="006047D5" w:rsidRDefault="00DE4975" w:rsidP="001F5D9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50ED3">
              <w:rPr>
                <w:rFonts w:ascii="Times New Roman" w:hAnsi="Times New Roman"/>
                <w:sz w:val="16"/>
                <w:szCs w:val="16"/>
              </w:rPr>
              <w:t xml:space="preserve">Proponowana stawka za 1 punkt od procedury </w:t>
            </w:r>
            <w:r w:rsidR="00B76C5C">
              <w:rPr>
                <w:rFonts w:ascii="Times New Roman" w:hAnsi="Times New Roman"/>
                <w:sz w:val="16"/>
                <w:szCs w:val="16"/>
              </w:rPr>
              <w:t xml:space="preserve">zachowawczej </w:t>
            </w:r>
            <w:r w:rsidRPr="001F5D98">
              <w:rPr>
                <w:rFonts w:ascii="Times New Roman" w:hAnsi="Times New Roman"/>
                <w:sz w:val="18"/>
                <w:szCs w:val="18"/>
              </w:rPr>
              <w:t xml:space="preserve">stanowiącej 50% liczby punktów  prawidłowo sprawozdanych i rozliczonych do NFZ zgodnie z katalogiem ambulatoryjnych grup świadczeń specjalistycznych – usługa w </w:t>
            </w:r>
            <w:r w:rsidRPr="001F5D98">
              <w:rPr>
                <w:rFonts w:ascii="Times New Roman" w:hAnsi="Times New Roman"/>
                <w:bCs/>
                <w:sz w:val="18"/>
                <w:szCs w:val="18"/>
              </w:rPr>
              <w:t>Poradni  Okulistycznej.</w:t>
            </w:r>
          </w:p>
          <w:p w14:paraId="62EE06A8" w14:textId="77777777" w:rsidR="00DE4975" w:rsidRDefault="00DE49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0825131" w14:textId="77777777" w:rsidR="00DE4975" w:rsidRPr="00DA1601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975" w:rsidRPr="00FA22FE" w14:paraId="066626ED" w14:textId="77777777" w:rsidTr="001F5D98">
        <w:trPr>
          <w:trHeight w:val="714"/>
        </w:trPr>
        <w:tc>
          <w:tcPr>
            <w:tcW w:w="222" w:type="pct"/>
            <w:vMerge/>
            <w:vAlign w:val="center"/>
          </w:tcPr>
          <w:p w14:paraId="0492B610" w14:textId="77777777" w:rsidR="00DE4975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B5F2562" w14:textId="77777777" w:rsidR="00DE4975" w:rsidRPr="00970F8E" w:rsidRDefault="00DE497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C29E276" w14:textId="77777777" w:rsidR="00DE4975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CB6238B" w14:textId="77777777" w:rsidR="00DE4975" w:rsidRDefault="00DE4975" w:rsidP="004D2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A97686" w14:textId="03EDE22C" w:rsidR="00DE4975" w:rsidRPr="001F5D98" w:rsidRDefault="00DE4975" w:rsidP="004D2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D98">
              <w:rPr>
                <w:rFonts w:ascii="Times New Roman" w:hAnsi="Times New Roman"/>
                <w:sz w:val="18"/>
                <w:szCs w:val="18"/>
              </w:rPr>
              <w:t>Stawka za 1 punkt …………………</w:t>
            </w:r>
          </w:p>
          <w:p w14:paraId="4DE1BC1B" w14:textId="77777777" w:rsidR="00DE4975" w:rsidRPr="00E50ED3" w:rsidRDefault="00DE4975" w:rsidP="001F5D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  <w:vMerge/>
          </w:tcPr>
          <w:p w14:paraId="67FA3F95" w14:textId="77777777" w:rsidR="00DE4975" w:rsidRPr="00DA1601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975" w:rsidRPr="00FA22FE" w14:paraId="6236A42B" w14:textId="77777777" w:rsidTr="00DE4975">
        <w:trPr>
          <w:trHeight w:val="1002"/>
        </w:trPr>
        <w:tc>
          <w:tcPr>
            <w:tcW w:w="222" w:type="pct"/>
            <w:vMerge/>
            <w:vAlign w:val="center"/>
          </w:tcPr>
          <w:p w14:paraId="11BBEBBF" w14:textId="77777777" w:rsidR="00DE4975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14FB17C" w14:textId="77777777" w:rsidR="00DE4975" w:rsidRPr="00970F8E" w:rsidRDefault="00DE497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1958DD9B" w14:textId="3750D862" w:rsidR="00DE4975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III.7.3</w:t>
            </w:r>
          </w:p>
        </w:tc>
        <w:tc>
          <w:tcPr>
            <w:tcW w:w="2090" w:type="pct"/>
          </w:tcPr>
          <w:p w14:paraId="643F21A9" w14:textId="37F2C3EA" w:rsidR="00DE4975" w:rsidRPr="00DE4975" w:rsidRDefault="00DE4975" w:rsidP="001F5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punkt od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procedur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okulistycznej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stanowiącej 20% liczby punktów  prawidłowo sprawozdanych i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rozlicz</w:t>
            </w:r>
            <w:r>
              <w:rPr>
                <w:rFonts w:ascii="Times New Roman" w:hAnsi="Times New Roman"/>
                <w:sz w:val="18"/>
                <w:szCs w:val="18"/>
              </w:rPr>
              <w:t>onych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NFZ zgodnie z katalogiem ambulatoryjnych grup świadczeń specjalistycznych - zabiegowych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usługa w Poradni </w:t>
            </w:r>
            <w:r>
              <w:rPr>
                <w:rFonts w:ascii="Times New Roman" w:hAnsi="Times New Roman"/>
                <w:sz w:val="18"/>
                <w:szCs w:val="18"/>
              </w:rPr>
              <w:t>Okulistycznej</w:t>
            </w:r>
          </w:p>
          <w:p w14:paraId="013A4B05" w14:textId="562BAAAA" w:rsidR="00DE4975" w:rsidRPr="00E50ED3" w:rsidRDefault="00DE4975" w:rsidP="001F5D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pct"/>
            <w:vMerge/>
          </w:tcPr>
          <w:p w14:paraId="345CABC6" w14:textId="77777777" w:rsidR="00DE4975" w:rsidRPr="00DA1601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975" w:rsidRPr="00FA22FE" w14:paraId="760404AF" w14:textId="77777777" w:rsidTr="00455962">
        <w:trPr>
          <w:trHeight w:val="1002"/>
        </w:trPr>
        <w:tc>
          <w:tcPr>
            <w:tcW w:w="222" w:type="pct"/>
            <w:vMerge/>
            <w:vAlign w:val="center"/>
          </w:tcPr>
          <w:p w14:paraId="0DE23EE9" w14:textId="77777777" w:rsidR="00DE4975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B943175" w14:textId="77777777" w:rsidR="00DE4975" w:rsidRPr="00970F8E" w:rsidRDefault="00DE497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F3A33EA" w14:textId="77777777" w:rsidR="00DE4975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D18C06" w14:textId="77777777" w:rsidR="00DE4975" w:rsidRDefault="00DE4975" w:rsidP="00DE4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697DBF" w14:textId="77777777" w:rsidR="00DE4975" w:rsidRDefault="00DE4975" w:rsidP="00DE4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E66CC1" w14:textId="1AEA8BD3" w:rsidR="00DE4975" w:rsidRDefault="00DE4975" w:rsidP="00DE49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5D98">
              <w:rPr>
                <w:rFonts w:ascii="Times New Roman" w:hAnsi="Times New Roman"/>
                <w:sz w:val="18"/>
                <w:szCs w:val="18"/>
              </w:rPr>
              <w:t>Stawka za 1 punkt ……………………</w:t>
            </w:r>
          </w:p>
        </w:tc>
        <w:tc>
          <w:tcPr>
            <w:tcW w:w="748" w:type="pct"/>
            <w:vMerge/>
          </w:tcPr>
          <w:p w14:paraId="40E6EC4C" w14:textId="77777777" w:rsidR="00DE4975" w:rsidRPr="00DA1601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975" w:rsidRPr="00FA22FE" w14:paraId="6318D7E1" w14:textId="77777777" w:rsidTr="001F5D98">
        <w:trPr>
          <w:trHeight w:val="426"/>
        </w:trPr>
        <w:tc>
          <w:tcPr>
            <w:tcW w:w="222" w:type="pct"/>
            <w:vMerge/>
            <w:vAlign w:val="center"/>
          </w:tcPr>
          <w:p w14:paraId="5E720DA2" w14:textId="77777777" w:rsidR="00DE4975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881E89A" w14:textId="77777777" w:rsidR="00DE4975" w:rsidRPr="00970F8E" w:rsidRDefault="00DE497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AC54A3E" w14:textId="4ED68FB3" w:rsidR="00DE4975" w:rsidRPr="00E41E3A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III.7.4</w:t>
            </w:r>
          </w:p>
        </w:tc>
        <w:tc>
          <w:tcPr>
            <w:tcW w:w="2090" w:type="pct"/>
          </w:tcPr>
          <w:p w14:paraId="4DBDEE63" w14:textId="468E54FF" w:rsidR="00DE4975" w:rsidRDefault="00DE49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CEE">
              <w:rPr>
                <w:rFonts w:ascii="Times New Roman" w:hAnsi="Times New Roman"/>
                <w:sz w:val="18"/>
                <w:szCs w:val="18"/>
              </w:rPr>
              <w:t>Proponowane wynagrodzenie - stawki ryczałtowe za miesiąc kalendarzowy  kierowania oddziałem i poradnią</w:t>
            </w:r>
            <w:r w:rsidR="00642CEE" w:rsidRPr="00642CEE">
              <w:rPr>
                <w:rFonts w:ascii="Times New Roman" w:hAnsi="Times New Roman"/>
                <w:sz w:val="18"/>
                <w:szCs w:val="18"/>
              </w:rPr>
              <w:t xml:space="preserve"> okulistyczną</w:t>
            </w:r>
          </w:p>
        </w:tc>
        <w:tc>
          <w:tcPr>
            <w:tcW w:w="748" w:type="pct"/>
            <w:vMerge/>
          </w:tcPr>
          <w:p w14:paraId="0A6F18D8" w14:textId="77777777" w:rsidR="00DE4975" w:rsidRPr="00DA1601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4975" w:rsidRPr="00FA22FE" w14:paraId="61F0482A" w14:textId="77777777" w:rsidTr="00455962">
        <w:trPr>
          <w:trHeight w:val="426"/>
        </w:trPr>
        <w:tc>
          <w:tcPr>
            <w:tcW w:w="222" w:type="pct"/>
            <w:vMerge/>
            <w:vAlign w:val="center"/>
          </w:tcPr>
          <w:p w14:paraId="7FD86FC5" w14:textId="77777777" w:rsidR="00DE4975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D44D360" w14:textId="77777777" w:rsidR="00DE4975" w:rsidRPr="00970F8E" w:rsidRDefault="00DE4975" w:rsidP="00BB610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46DD8A0" w14:textId="77777777" w:rsidR="00DE4975" w:rsidRDefault="00DE4975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5A28209" w14:textId="77777777" w:rsidR="00DE4975" w:rsidRDefault="00DE49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302172" w14:textId="77777777" w:rsidR="00DE4975" w:rsidRDefault="00DE49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1C484B" w14:textId="366357E8" w:rsidR="00DE4975" w:rsidRPr="00BB6D3F" w:rsidRDefault="00DE49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90E3ABD" w14:textId="77777777" w:rsidR="00DE4975" w:rsidRPr="00DA1601" w:rsidRDefault="00DE4975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DDD715" w14:textId="77777777" w:rsidR="00025867" w:rsidRDefault="00025867" w:rsidP="00C4333E">
      <w:pPr>
        <w:pStyle w:val="NormalnyWeb"/>
        <w:suppressAutoHyphens/>
        <w:spacing w:before="0" w:beforeAutospacing="0" w:after="0" w:afterAutospacing="0"/>
        <w:jc w:val="both"/>
        <w:rPr>
          <w:rFonts w:ascii="Arial Narrow" w:hAnsi="Arial Narrow"/>
          <w:b/>
          <w:iCs/>
          <w:color w:val="FF0000"/>
          <w:sz w:val="20"/>
          <w:szCs w:val="20"/>
        </w:rPr>
      </w:pPr>
    </w:p>
    <w:p w14:paraId="27924245" w14:textId="109D0776" w:rsidR="00305639" w:rsidRDefault="00305639" w:rsidP="00C4333E">
      <w:pPr>
        <w:pStyle w:val="NormalnyWeb"/>
        <w:suppressAutoHyphens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340CC5">
        <w:rPr>
          <w:rFonts w:ascii="Arial Narrow" w:hAnsi="Arial Narrow"/>
          <w:b/>
          <w:iCs/>
          <w:sz w:val="20"/>
          <w:szCs w:val="20"/>
        </w:rPr>
        <w:t xml:space="preserve">* </w:t>
      </w:r>
      <w:r w:rsidRPr="00340CC5">
        <w:rPr>
          <w:b/>
          <w:iCs/>
          <w:sz w:val="20"/>
          <w:szCs w:val="20"/>
        </w:rPr>
        <w:t>Wynagrodzenie nie może być łączone z wynagrodzeniem z tytułu ordynacji lub dyżuru lekarskiego.</w:t>
      </w:r>
    </w:p>
    <w:p w14:paraId="7333F309" w14:textId="2AFF90D0" w:rsidR="00CC15B7" w:rsidRDefault="00CC15B7" w:rsidP="00C4333E">
      <w:pPr>
        <w:pStyle w:val="NormalnyWeb"/>
        <w:suppressAutoHyphens/>
        <w:spacing w:before="0" w:beforeAutospacing="0" w:after="0" w:afterAutospacing="0"/>
        <w:jc w:val="both"/>
        <w:rPr>
          <w:b/>
          <w:iCs/>
          <w:sz w:val="20"/>
          <w:szCs w:val="20"/>
        </w:rPr>
      </w:pPr>
    </w:p>
    <w:p w14:paraId="35ADFCF9" w14:textId="77777777" w:rsidR="00F9720B" w:rsidRPr="002E6A54" w:rsidRDefault="00F9720B" w:rsidP="00F9720B">
      <w:pPr>
        <w:pStyle w:val="NormalnyWeb"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2E6A54">
        <w:rPr>
          <w:b/>
          <w:sz w:val="20"/>
          <w:szCs w:val="20"/>
        </w:rPr>
        <w:t>**1)</w:t>
      </w:r>
      <w:r w:rsidRPr="002E6A54">
        <w:rPr>
          <w:b/>
          <w:iCs/>
          <w:sz w:val="20"/>
          <w:szCs w:val="20"/>
        </w:rPr>
        <w:t xml:space="preserve"> Wynagrodzenie nie może być łączone z wynagrodzeniem z tytułu ordynacji lub dyżuru lekarskiego,</w:t>
      </w:r>
    </w:p>
    <w:p w14:paraId="6ECEBC70" w14:textId="77777777" w:rsidR="00F9720B" w:rsidRPr="002E6A54" w:rsidRDefault="00F9720B" w:rsidP="00F9720B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 w:rsidRPr="002E6A54">
        <w:rPr>
          <w:b/>
          <w:iCs/>
          <w:sz w:val="20"/>
          <w:szCs w:val="20"/>
        </w:rPr>
        <w:t xml:space="preserve">  2) Wynagrodzenie nie  uwzględnienia</w:t>
      </w:r>
      <w:r w:rsidRPr="002E6A54">
        <w:rPr>
          <w:b/>
          <w:sz w:val="20"/>
          <w:szCs w:val="20"/>
        </w:rPr>
        <w:t xml:space="preserve"> dodatkowej wartości za osobodni, ponad liczbę dni finansowanych grupą,</w:t>
      </w:r>
    </w:p>
    <w:p w14:paraId="08F4BB0C" w14:textId="5DB7DBB6" w:rsidR="00855C74" w:rsidRPr="00F9720B" w:rsidRDefault="00F9720B" w:rsidP="00F9720B">
      <w:pPr>
        <w:pStyle w:val="NormalnyWeb"/>
        <w:spacing w:before="0" w:beforeAutospacing="0" w:after="0" w:afterAutospacing="0"/>
        <w:ind w:left="142" w:hanging="142"/>
        <w:jc w:val="both"/>
        <w:rPr>
          <w:b/>
          <w:sz w:val="20"/>
          <w:szCs w:val="20"/>
          <w:u w:val="single"/>
        </w:rPr>
      </w:pPr>
      <w:r w:rsidRPr="002E6A54">
        <w:rPr>
          <w:b/>
          <w:sz w:val="20"/>
          <w:szCs w:val="20"/>
        </w:rPr>
        <w:t xml:space="preserve">  3) W przypadku rozliczenia pacjenta z NFZ na podstawie rozliczenia indywidualnego kosztów leczenia za zgod</w:t>
      </w:r>
      <w:r>
        <w:rPr>
          <w:b/>
          <w:sz w:val="20"/>
          <w:szCs w:val="20"/>
        </w:rPr>
        <w:t>ą</w:t>
      </w:r>
      <w:r w:rsidRPr="002E6A54">
        <w:rPr>
          <w:b/>
          <w:sz w:val="20"/>
          <w:szCs w:val="20"/>
        </w:rPr>
        <w:t xml:space="preserve">   płatnika, wynagrodzenie dla Lekarza stanowi </w:t>
      </w:r>
      <w:r>
        <w:rPr>
          <w:b/>
          <w:sz w:val="20"/>
          <w:szCs w:val="20"/>
        </w:rPr>
        <w:t xml:space="preserve">10 </w:t>
      </w:r>
      <w:r w:rsidRPr="002E6A54">
        <w:rPr>
          <w:b/>
          <w:sz w:val="20"/>
          <w:szCs w:val="20"/>
        </w:rPr>
        <w:t xml:space="preserve">% liczby punktów grupy JGP wykazanej do NFZ w ramach wniosku indywidualnego rozliczenia kosztów leczenia. </w:t>
      </w:r>
    </w:p>
    <w:p w14:paraId="3A4FEF89" w14:textId="77777777" w:rsidR="006B543F" w:rsidRDefault="006B543F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4EE8213D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984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43C6878F" w:rsidR="006A5BAA" w:rsidRPr="009842FE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7E11B47D" w14:textId="156B5626" w:rsidR="00E40F8B" w:rsidRPr="009842FE" w:rsidRDefault="006959C6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F60A88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, 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2</w:t>
      </w:r>
      <w:r w:rsidR="00F60A88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, </w:t>
      </w:r>
      <w:r w:rsidR="00B5754D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III.3, </w:t>
      </w:r>
      <w:r w:rsidR="00F60A88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>4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, III.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>5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, III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.6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oraz dodatkowo:</w:t>
      </w:r>
    </w:p>
    <w:p w14:paraId="1110D95D" w14:textId="5A2967CF" w:rsidR="006959C6" w:rsidRPr="009842FE" w:rsidRDefault="006959C6" w:rsidP="006A5B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- dla zakresu 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III.1</w:t>
      </w:r>
      <w:r w:rsidR="00B5754D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CF2783" w:rsidRPr="006E2CA0">
        <w:rPr>
          <w:rFonts w:ascii="Times New Roman" w:hAnsi="Times New Roman"/>
          <w:sz w:val="18"/>
          <w:szCs w:val="18"/>
        </w:rPr>
        <w:t xml:space="preserve"> </w:t>
      </w:r>
      <w:r w:rsidR="00CF2783" w:rsidRPr="00CF2783">
        <w:rPr>
          <w:rFonts w:ascii="Times New Roman" w:hAnsi="Times New Roman"/>
          <w:sz w:val="20"/>
          <w:szCs w:val="20"/>
        </w:rPr>
        <w:t xml:space="preserve">stawka za 1punkt  od procedury ( implantacja portów naczyniowych, PICC i cewników centralnych </w:t>
      </w:r>
      <w:proofErr w:type="spellStart"/>
      <w:r w:rsidR="00CF2783" w:rsidRPr="00CF2783">
        <w:rPr>
          <w:rFonts w:ascii="Times New Roman" w:hAnsi="Times New Roman"/>
          <w:sz w:val="20"/>
          <w:szCs w:val="20"/>
        </w:rPr>
        <w:t>tunelizowanych</w:t>
      </w:r>
      <w:proofErr w:type="spellEnd"/>
      <w:r w:rsidR="00CF2783" w:rsidRPr="00CF2783">
        <w:rPr>
          <w:rFonts w:ascii="Times New Roman" w:hAnsi="Times New Roman"/>
          <w:sz w:val="20"/>
          <w:szCs w:val="20"/>
        </w:rPr>
        <w:t>) z zakresu anestezjologii  stanowiącej  20%  liczby punktów prawidłowo sprawozdanych i rozliczonych do  NFZ*</w:t>
      </w:r>
      <w:r w:rsidR="00B5754D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oraz </w:t>
      </w:r>
      <w:r w:rsidR="00B5754D" w:rsidRPr="009842FE">
        <w:rPr>
          <w:rFonts w:ascii="Times New Roman" w:hAnsi="Times New Roman"/>
          <w:sz w:val="20"/>
          <w:szCs w:val="20"/>
        </w:rPr>
        <w:t xml:space="preserve">stawka ryczałtowa za miesiąc kalendarzowy  kierowania </w:t>
      </w:r>
      <w:r w:rsidR="00B5754D" w:rsidRPr="00731557">
        <w:rPr>
          <w:rFonts w:ascii="Times New Roman" w:hAnsi="Times New Roman"/>
          <w:sz w:val="20"/>
          <w:szCs w:val="20"/>
        </w:rPr>
        <w:t>oddziałem</w:t>
      </w:r>
      <w:r w:rsidR="00CF2783" w:rsidRPr="00731557">
        <w:rPr>
          <w:rFonts w:ascii="Times New Roman" w:hAnsi="Times New Roman"/>
          <w:sz w:val="20"/>
          <w:szCs w:val="20"/>
        </w:rPr>
        <w:t xml:space="preserve"> i poradnią</w:t>
      </w:r>
      <w:r w:rsidR="00B5754D" w:rsidRPr="00731557">
        <w:rPr>
          <w:rFonts w:ascii="Times New Roman" w:hAnsi="Times New Roman"/>
          <w:sz w:val="20"/>
          <w:szCs w:val="20"/>
        </w:rPr>
        <w:t>,</w:t>
      </w:r>
    </w:p>
    <w:p w14:paraId="0C7CC20D" w14:textId="6A0925A4" w:rsidR="00B5754D" w:rsidRPr="0041182B" w:rsidRDefault="006959C6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- dla zakresu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A62F21"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  <w:r w:rsidR="00CF2783" w:rsidRPr="00A62F2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62F21" w:rsidRPr="00A62F21">
        <w:rPr>
          <w:rFonts w:ascii="Times New Roman" w:hAnsi="Times New Roman"/>
          <w:sz w:val="20"/>
          <w:szCs w:val="20"/>
        </w:rPr>
        <w:t xml:space="preserve"> stawka za 1wizytę w leczeniu chorób siatkówki bez iniekcji*, stawka za 1wizytę w leczeniu  chorób siatkówki z  iniekcją </w:t>
      </w:r>
      <w:proofErr w:type="spellStart"/>
      <w:r w:rsidR="00A62F21" w:rsidRPr="00A62F21">
        <w:rPr>
          <w:rFonts w:ascii="Times New Roman" w:hAnsi="Times New Roman"/>
          <w:sz w:val="20"/>
          <w:szCs w:val="20"/>
        </w:rPr>
        <w:t>doszklistkową</w:t>
      </w:r>
      <w:proofErr w:type="spellEnd"/>
      <w:r w:rsidR="00A62F21" w:rsidRPr="00A62F21">
        <w:rPr>
          <w:rFonts w:ascii="Times New Roman" w:hAnsi="Times New Roman"/>
          <w:sz w:val="20"/>
          <w:szCs w:val="20"/>
        </w:rPr>
        <w:t xml:space="preserve">*, stawka za 1wizytę pacjenta poza programem lekowym kończąca się iniekcją </w:t>
      </w:r>
      <w:proofErr w:type="spellStart"/>
      <w:r w:rsidR="00A62F21" w:rsidRPr="00A62F21">
        <w:rPr>
          <w:rFonts w:ascii="Times New Roman" w:hAnsi="Times New Roman"/>
          <w:sz w:val="20"/>
          <w:szCs w:val="20"/>
        </w:rPr>
        <w:t>doszklitkową</w:t>
      </w:r>
      <w:proofErr w:type="spellEnd"/>
      <w:r w:rsidR="00A62F21" w:rsidRPr="00A62F21">
        <w:rPr>
          <w:rFonts w:ascii="Times New Roman" w:hAnsi="Times New Roman"/>
          <w:sz w:val="20"/>
          <w:szCs w:val="20"/>
        </w:rPr>
        <w:t xml:space="preserve">*, stawka za 1wizytę pacjenta poza programem lekowym kończąca się iniekcją </w:t>
      </w:r>
      <w:proofErr w:type="spellStart"/>
      <w:r w:rsidR="00A62F21" w:rsidRPr="00A62F21">
        <w:rPr>
          <w:rFonts w:ascii="Times New Roman" w:hAnsi="Times New Roman"/>
          <w:sz w:val="20"/>
          <w:szCs w:val="20"/>
        </w:rPr>
        <w:t>doszklitkową</w:t>
      </w:r>
      <w:proofErr w:type="spellEnd"/>
      <w:r w:rsidR="00A62F21" w:rsidRPr="00A62F21">
        <w:rPr>
          <w:rFonts w:ascii="Times New Roman" w:hAnsi="Times New Roman"/>
          <w:sz w:val="20"/>
          <w:szCs w:val="20"/>
        </w:rPr>
        <w:t xml:space="preserve">*, stawka za 1 punkt od procedury zachowawczej stanowiącej 50% liczby punktów  prawidłowo sprawozdanych i rozliczonych do NFZ zgodnie z katalogiem ambulatoryjnych grup świadczeń specjalistycznych – usługa w </w:t>
      </w:r>
      <w:r w:rsidR="00A62F21" w:rsidRPr="00A62F21">
        <w:rPr>
          <w:rFonts w:ascii="Times New Roman" w:hAnsi="Times New Roman"/>
          <w:bCs/>
          <w:sz w:val="20"/>
          <w:szCs w:val="20"/>
        </w:rPr>
        <w:t xml:space="preserve">Poradni  Okulistycznej, </w:t>
      </w:r>
      <w:r w:rsidR="00A62F21" w:rsidRPr="00A62F21">
        <w:rPr>
          <w:rFonts w:ascii="Times New Roman" w:hAnsi="Times New Roman"/>
          <w:sz w:val="20"/>
          <w:szCs w:val="20"/>
        </w:rPr>
        <w:t xml:space="preserve">stawka za 1  punkt od procedury okulistycznej stanowiącej 20% liczby </w:t>
      </w:r>
      <w:r w:rsidR="00A62F21" w:rsidRPr="00A62F21">
        <w:rPr>
          <w:rFonts w:ascii="Times New Roman" w:hAnsi="Times New Roman"/>
          <w:sz w:val="20"/>
          <w:szCs w:val="20"/>
        </w:rPr>
        <w:lastRenderedPageBreak/>
        <w:t>punktów  prawidłowo sprawozdanych i rozliczonych  do NFZ zgodnie z katalogiem ambulatoryjnych grup świadczeń specjalistycznych - zabiegowych  -  usługa w Poradni Okulistycznej</w:t>
      </w:r>
      <w:r w:rsidR="00A62F21">
        <w:rPr>
          <w:rFonts w:ascii="Times New Roman" w:hAnsi="Times New Roman"/>
          <w:sz w:val="20"/>
          <w:szCs w:val="20"/>
        </w:rPr>
        <w:t>,</w:t>
      </w:r>
    </w:p>
    <w:p w14:paraId="3A805024" w14:textId="37FD039C" w:rsidR="007223C6" w:rsidRPr="009842FE" w:rsidRDefault="007223C6" w:rsidP="007223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- dla zakresu </w:t>
      </w:r>
      <w:r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A62F21"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9842FE">
        <w:rPr>
          <w:rFonts w:ascii="Times New Roman" w:hAnsi="Times New Roman"/>
          <w:sz w:val="20"/>
          <w:szCs w:val="20"/>
        </w:rPr>
        <w:t xml:space="preserve"> jest stawka za 1punkt stanowiąca  %  liczby punktów  prawidłowo sprawozdanych i rozliczonych do NFZ  plus stawka za wykonanie 1 zabiegu, plus stawka za 1 </w:t>
      </w:r>
      <w:r w:rsidR="00A62F21">
        <w:rPr>
          <w:rFonts w:ascii="Times New Roman" w:hAnsi="Times New Roman"/>
          <w:sz w:val="20"/>
          <w:szCs w:val="20"/>
        </w:rPr>
        <w:t>świadczenie zachowawcze</w:t>
      </w:r>
      <w:r w:rsidRPr="009842FE">
        <w:rPr>
          <w:rFonts w:ascii="Times New Roman" w:hAnsi="Times New Roman"/>
          <w:sz w:val="20"/>
          <w:szCs w:val="20"/>
        </w:rPr>
        <w:t>,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plus  stawka za 1 godzinę pełnienia dyżuru „pod telefonem”, oraz</w:t>
      </w:r>
      <w:r w:rsidRPr="009842FE">
        <w:rPr>
          <w:rFonts w:ascii="Times New Roman" w:hAnsi="Times New Roman"/>
          <w:sz w:val="20"/>
          <w:szCs w:val="20"/>
        </w:rPr>
        <w:t xml:space="preserve"> stawka ryczałtowa za miesiąc kalendarzowy  kierowania oddziałem,</w:t>
      </w:r>
    </w:p>
    <w:p w14:paraId="62D9FDB3" w14:textId="566C1911" w:rsidR="007223C6" w:rsidRPr="009842FE" w:rsidRDefault="007223C6" w:rsidP="007223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- dla zakresu </w:t>
      </w:r>
      <w:r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A62F21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9842FE">
        <w:rPr>
          <w:rFonts w:ascii="Times New Roman" w:hAnsi="Times New Roman"/>
          <w:sz w:val="20"/>
          <w:szCs w:val="20"/>
        </w:rPr>
        <w:t xml:space="preserve"> jest stawka za 1punkt stanowiąca  %  liczby punktów  prawidłowo sprawozdanych i rozliczonych do NFZ  plus stawka za wykonanie 1 zabiegu, plus stawka za 1 </w:t>
      </w:r>
      <w:r w:rsidR="00A62F21">
        <w:rPr>
          <w:rFonts w:ascii="Times New Roman" w:hAnsi="Times New Roman"/>
          <w:sz w:val="20"/>
          <w:szCs w:val="20"/>
        </w:rPr>
        <w:t>świadczenie zachowawcze</w:t>
      </w:r>
      <w:r w:rsidRPr="009842FE">
        <w:rPr>
          <w:rFonts w:ascii="Times New Roman" w:hAnsi="Times New Roman"/>
          <w:sz w:val="20"/>
          <w:szCs w:val="20"/>
        </w:rPr>
        <w:t>,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plus  stawka za 1 godzinę pełnienia dyżuru „pod telefonem”, oraz</w:t>
      </w:r>
      <w:r w:rsidRPr="009842FE">
        <w:rPr>
          <w:rFonts w:ascii="Times New Roman" w:hAnsi="Times New Roman"/>
          <w:sz w:val="20"/>
          <w:szCs w:val="20"/>
        </w:rPr>
        <w:t xml:space="preserve"> stawka ryczałtowa za miesiąc kalendarzowy</w:t>
      </w:r>
      <w:r w:rsidR="00D65E08" w:rsidRPr="009842FE">
        <w:rPr>
          <w:rFonts w:ascii="Times New Roman" w:hAnsi="Times New Roman"/>
          <w:sz w:val="20"/>
          <w:szCs w:val="20"/>
        </w:rPr>
        <w:t xml:space="preserve">  koordynacji w zakresie medyczno-administracyjnym w oddziale</w:t>
      </w:r>
      <w:r w:rsidRPr="009842FE">
        <w:rPr>
          <w:rFonts w:ascii="Times New Roman" w:hAnsi="Times New Roman"/>
          <w:sz w:val="20"/>
          <w:szCs w:val="20"/>
        </w:rPr>
        <w:t>,</w:t>
      </w:r>
    </w:p>
    <w:p w14:paraId="10041A09" w14:textId="2731785E" w:rsidR="007223C6" w:rsidRPr="009842FE" w:rsidRDefault="00D65E08" w:rsidP="00E07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- dla zakresu </w:t>
      </w:r>
      <w:r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A62F21">
        <w:rPr>
          <w:rFonts w:ascii="Times New Roman" w:hAnsi="Times New Roman"/>
          <w:b/>
          <w:sz w:val="20"/>
          <w:szCs w:val="20"/>
          <w:shd w:val="clear" w:color="auto" w:fill="FFFFFF"/>
        </w:rPr>
        <w:t>5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9842FE">
        <w:rPr>
          <w:rFonts w:ascii="Times New Roman" w:hAnsi="Times New Roman"/>
          <w:sz w:val="20"/>
          <w:szCs w:val="20"/>
        </w:rPr>
        <w:t xml:space="preserve"> jest stawka za 1punkt stanowiąca  %  liczby punktów  prawidłowo sprawozdanych i rozliczonych do NFZ  plus stawka za wykonanie 1 zabiegu,</w:t>
      </w:r>
    </w:p>
    <w:p w14:paraId="4D71265F" w14:textId="5F4A0B44" w:rsidR="00E07518" w:rsidRPr="009842FE" w:rsidRDefault="00E07518" w:rsidP="00E07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- dla zakresu </w:t>
      </w:r>
      <w:r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911949">
        <w:rPr>
          <w:rFonts w:ascii="Times New Roman" w:hAnsi="Times New Roman"/>
          <w:b/>
          <w:sz w:val="20"/>
          <w:szCs w:val="20"/>
          <w:shd w:val="clear" w:color="auto" w:fill="FFFFFF"/>
        </w:rPr>
        <w:t>6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9842FE">
        <w:rPr>
          <w:rFonts w:ascii="Times New Roman" w:hAnsi="Times New Roman"/>
          <w:sz w:val="20"/>
          <w:szCs w:val="20"/>
        </w:rPr>
        <w:t xml:space="preserve"> jest stawka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za 1 godzinę  świadczenia w Poradni Neonatologicznej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9842FE">
        <w:rPr>
          <w:rFonts w:ascii="Times New Roman" w:hAnsi="Times New Roman"/>
          <w:sz w:val="20"/>
          <w:szCs w:val="20"/>
        </w:rPr>
        <w:t>stawka ryczałtowa za miesiąc kalendarzowy  kierowania oddziałem i poradnią,</w:t>
      </w:r>
    </w:p>
    <w:p w14:paraId="56D1F3E1" w14:textId="04A3E73D" w:rsidR="00254D6D" w:rsidRPr="009842FE" w:rsidRDefault="00911949" w:rsidP="007748E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  <w:r w:rsidR="00EF5072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 w:rsidR="00FA1FF3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FA1FF3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 </w:t>
      </w:r>
      <w:r w:rsidR="00FA1FF3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7</w:t>
      </w:r>
      <w:r w:rsidR="00FA1FF3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E44031" w:rsidRPr="009842FE">
        <w:rPr>
          <w:rFonts w:ascii="Times New Roman" w:hAnsi="Times New Roman"/>
          <w:sz w:val="20"/>
          <w:szCs w:val="20"/>
        </w:rPr>
        <w:t xml:space="preserve">jest </w:t>
      </w:r>
      <w:r w:rsidR="00F32F86" w:rsidRPr="009842FE">
        <w:rPr>
          <w:rFonts w:ascii="Times New Roman" w:hAnsi="Times New Roman"/>
          <w:sz w:val="20"/>
          <w:szCs w:val="20"/>
        </w:rPr>
        <w:t xml:space="preserve">stawka za 1punkt stanowiąca  % </w:t>
      </w:r>
      <w:r w:rsidR="006F08F4" w:rsidRPr="009842FE">
        <w:rPr>
          <w:rFonts w:ascii="Times New Roman" w:hAnsi="Times New Roman"/>
          <w:sz w:val="20"/>
          <w:szCs w:val="20"/>
        </w:rPr>
        <w:t xml:space="preserve"> liczby</w:t>
      </w:r>
      <w:r w:rsidR="00F32F86" w:rsidRPr="009842FE">
        <w:rPr>
          <w:rFonts w:ascii="Times New Roman" w:hAnsi="Times New Roman"/>
          <w:sz w:val="20"/>
          <w:szCs w:val="20"/>
        </w:rPr>
        <w:t xml:space="preserve"> punktów </w:t>
      </w:r>
      <w:r w:rsidR="00E44031" w:rsidRPr="009842FE">
        <w:rPr>
          <w:rFonts w:ascii="Times New Roman" w:hAnsi="Times New Roman"/>
          <w:sz w:val="20"/>
          <w:szCs w:val="20"/>
        </w:rPr>
        <w:t xml:space="preserve"> prawidłowo sprawozdanych i rozliczonych </w:t>
      </w:r>
      <w:r w:rsidR="006F08F4" w:rsidRPr="009842FE">
        <w:rPr>
          <w:rFonts w:ascii="Times New Roman" w:hAnsi="Times New Roman"/>
          <w:sz w:val="20"/>
          <w:szCs w:val="20"/>
        </w:rPr>
        <w:t>do</w:t>
      </w:r>
      <w:r w:rsidR="00E44031" w:rsidRPr="009842FE">
        <w:rPr>
          <w:rFonts w:ascii="Times New Roman" w:hAnsi="Times New Roman"/>
          <w:sz w:val="20"/>
          <w:szCs w:val="20"/>
        </w:rPr>
        <w:t xml:space="preserve"> NFZ </w:t>
      </w:r>
      <w:r w:rsidR="00711DA1" w:rsidRPr="009842FE">
        <w:rPr>
          <w:rFonts w:ascii="Times New Roman" w:hAnsi="Times New Roman"/>
          <w:sz w:val="20"/>
          <w:szCs w:val="20"/>
        </w:rPr>
        <w:t xml:space="preserve"> oraz </w:t>
      </w:r>
      <w:r w:rsidR="00EA74C7" w:rsidRPr="009842FE">
        <w:rPr>
          <w:rFonts w:ascii="Times New Roman" w:hAnsi="Times New Roman"/>
          <w:sz w:val="20"/>
          <w:szCs w:val="20"/>
        </w:rPr>
        <w:t xml:space="preserve"> stawka za 1 punkt od procedury stanowiącej 50% liczby punktów  prawidłowo sprawozdanych i rozliczonych do NFZ zgodnie z katalogiem ambulatoryjnych grup świadczeń specjalistycznych – usługa w </w:t>
      </w:r>
      <w:r w:rsidR="00EA74C7" w:rsidRPr="009842FE">
        <w:rPr>
          <w:rFonts w:ascii="Times New Roman" w:hAnsi="Times New Roman"/>
          <w:bCs/>
          <w:sz w:val="20"/>
          <w:szCs w:val="20"/>
        </w:rPr>
        <w:t>Poradni  Okulistycznej.</w:t>
      </w:r>
      <w:r w:rsidR="00E07518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oraz </w:t>
      </w:r>
      <w:r w:rsidR="00E07518" w:rsidRPr="009842FE">
        <w:rPr>
          <w:rFonts w:ascii="Times New Roman" w:hAnsi="Times New Roman"/>
          <w:sz w:val="20"/>
          <w:szCs w:val="20"/>
        </w:rPr>
        <w:t>stawka ryczałtowa za miesiąc kalendarzowy  kierowania oddziałem i poradnią</w:t>
      </w:r>
      <w:r w:rsidR="00254D6D" w:rsidRPr="009842FE">
        <w:rPr>
          <w:rFonts w:ascii="Times New Roman" w:hAnsi="Times New Roman"/>
          <w:sz w:val="20"/>
          <w:szCs w:val="20"/>
        </w:rPr>
        <w:t>,</w:t>
      </w:r>
    </w:p>
    <w:p w14:paraId="2DBB6101" w14:textId="429D97ED" w:rsidR="00F964BA" w:rsidRPr="007962DA" w:rsidRDefault="00F964BA" w:rsidP="00E4403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bookmarkStart w:id="5" w:name="_Hlk118809497"/>
    </w:p>
    <w:bookmarkEnd w:id="5"/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35AD144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</w:t>
      </w:r>
      <w:r w:rsidRPr="00E21068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o.o. umowy z</w:t>
      </w:r>
      <w:r w:rsidR="00E21068" w:rsidRPr="00E21068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godnie z okresem wypowiedzenia</w:t>
      </w:r>
      <w:r w:rsidRPr="00E21068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1FA224D9" w14:textId="77777777" w:rsidR="00661349" w:rsidRPr="00B6168A" w:rsidRDefault="00661349" w:rsidP="00CE7ED3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lastRenderedPageBreak/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42A578D6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MIESIĄCY (dot. zakres</w:t>
            </w:r>
            <w:r w:rsidR="00394FB1">
              <w:rPr>
                <w:rFonts w:ascii="Times New Roman" w:hAnsi="Times New Roman"/>
                <w:sz w:val="20"/>
                <w:szCs w:val="20"/>
              </w:rPr>
              <w:t>ów; III.1, III.2, III.3, III.4, III.6,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07933">
              <w:rPr>
                <w:rFonts w:ascii="Times New Roman" w:hAnsi="Times New Roman"/>
                <w:sz w:val="20"/>
                <w:szCs w:val="20"/>
              </w:rPr>
              <w:t>7</w:t>
            </w:r>
            <w:r w:rsidRPr="004C3C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573B6676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3.1.2.W ZAKRESIE  ORDYNACJI (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dot. zakresów: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0657">
              <w:rPr>
                <w:rFonts w:ascii="Times New Roman" w:hAnsi="Times New Roman"/>
                <w:sz w:val="20"/>
                <w:szCs w:val="20"/>
              </w:rPr>
              <w:t xml:space="preserve">III.1,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III.2, III.</w:t>
            </w:r>
            <w:r w:rsidR="00C07933">
              <w:rPr>
                <w:rFonts w:ascii="Times New Roman" w:hAnsi="Times New Roman"/>
                <w:sz w:val="20"/>
                <w:szCs w:val="20"/>
              </w:rPr>
              <w:t>3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07933">
              <w:rPr>
                <w:rFonts w:ascii="Times New Roman" w:hAnsi="Times New Roman"/>
                <w:sz w:val="20"/>
                <w:szCs w:val="20"/>
              </w:rPr>
              <w:t>4</w:t>
            </w:r>
            <w:r w:rsidR="004A0657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07933">
              <w:rPr>
                <w:rFonts w:ascii="Times New Roman" w:hAnsi="Times New Roman"/>
                <w:sz w:val="20"/>
                <w:szCs w:val="20"/>
              </w:rPr>
              <w:t>5</w:t>
            </w:r>
            <w:r w:rsidR="004A0657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07933">
              <w:rPr>
                <w:rFonts w:ascii="Times New Roman" w:hAnsi="Times New Roman"/>
                <w:sz w:val="20"/>
                <w:szCs w:val="20"/>
              </w:rPr>
              <w:t>6</w:t>
            </w:r>
            <w:r w:rsidR="002E2191" w:rsidRPr="004D5672">
              <w:rPr>
                <w:rFonts w:ascii="Times New Roman" w:hAnsi="Times New Roman"/>
                <w:sz w:val="20"/>
                <w:szCs w:val="20"/>
              </w:rPr>
              <w:t>)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23097C48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6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( dot.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zakresów:</w:t>
            </w:r>
            <w:r w:rsidR="00A10020">
              <w:rPr>
                <w:rFonts w:ascii="Times New Roman" w:hAnsi="Times New Roman"/>
                <w:sz w:val="20"/>
                <w:szCs w:val="20"/>
              </w:rPr>
              <w:t xml:space="preserve"> III.1, III.3., 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III.</w:t>
            </w:r>
            <w:r w:rsidR="00C07933">
              <w:rPr>
                <w:rFonts w:ascii="Times New Roman" w:hAnsi="Times New Roman"/>
                <w:sz w:val="20"/>
                <w:szCs w:val="20"/>
              </w:rPr>
              <w:t>4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07933">
              <w:rPr>
                <w:rFonts w:ascii="Times New Roman" w:hAnsi="Times New Roman"/>
                <w:sz w:val="20"/>
                <w:szCs w:val="20"/>
              </w:rPr>
              <w:t>6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50E3EEA2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6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911949" w:rsidRDefault="00911949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911949" w:rsidRDefault="009119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911949" w:rsidRPr="00DC4202" w:rsidRDefault="00911949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911949" w:rsidRDefault="00911949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911949" w:rsidRDefault="00911949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911949" w:rsidRDefault="00911949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911949" w:rsidRDefault="00911949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911949" w:rsidRDefault="00911949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911949" w:rsidRDefault="00911949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911949" w:rsidRPr="009B7280" w:rsidRDefault="00911949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911949" w:rsidRDefault="00911949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911949" w:rsidRDefault="009119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911949" w:rsidRPr="00FE0095" w:rsidRDefault="00911949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2"/>
  </w:num>
  <w:num w:numId="4">
    <w:abstractNumId w:val="24"/>
  </w:num>
  <w:num w:numId="5">
    <w:abstractNumId w:val="17"/>
  </w:num>
  <w:num w:numId="6">
    <w:abstractNumId w:val="18"/>
  </w:num>
  <w:num w:numId="7">
    <w:abstractNumId w:val="12"/>
  </w:num>
  <w:num w:numId="8">
    <w:abstractNumId w:val="29"/>
  </w:num>
  <w:num w:numId="9">
    <w:abstractNumId w:val="19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27"/>
  </w:num>
  <w:num w:numId="15">
    <w:abstractNumId w:val="0"/>
  </w:num>
  <w:num w:numId="16">
    <w:abstractNumId w:val="7"/>
  </w:num>
  <w:num w:numId="17">
    <w:abstractNumId w:val="25"/>
  </w:num>
  <w:num w:numId="18">
    <w:abstractNumId w:val="23"/>
  </w:num>
  <w:num w:numId="19">
    <w:abstractNumId w:val="15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8"/>
  </w:num>
  <w:num w:numId="25">
    <w:abstractNumId w:val="26"/>
  </w:num>
  <w:num w:numId="26">
    <w:abstractNumId w:val="4"/>
  </w:num>
  <w:num w:numId="27">
    <w:abstractNumId w:val="5"/>
  </w:num>
  <w:num w:numId="28">
    <w:abstractNumId w:val="14"/>
  </w:num>
  <w:num w:numId="29">
    <w:abstractNumId w:val="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5A"/>
    <w:rsid w:val="00011147"/>
    <w:rsid w:val="000150A5"/>
    <w:rsid w:val="00015D38"/>
    <w:rsid w:val="00016E27"/>
    <w:rsid w:val="00017DE8"/>
    <w:rsid w:val="00024219"/>
    <w:rsid w:val="00025867"/>
    <w:rsid w:val="00027CAA"/>
    <w:rsid w:val="00031578"/>
    <w:rsid w:val="00037979"/>
    <w:rsid w:val="00040BD4"/>
    <w:rsid w:val="000435A1"/>
    <w:rsid w:val="00052A92"/>
    <w:rsid w:val="00054BD8"/>
    <w:rsid w:val="00057D28"/>
    <w:rsid w:val="00060114"/>
    <w:rsid w:val="00061572"/>
    <w:rsid w:val="00062DDE"/>
    <w:rsid w:val="00070A9D"/>
    <w:rsid w:val="0007485C"/>
    <w:rsid w:val="00084C1A"/>
    <w:rsid w:val="00097F3E"/>
    <w:rsid w:val="000A0754"/>
    <w:rsid w:val="000A3271"/>
    <w:rsid w:val="000B4489"/>
    <w:rsid w:val="000C5B29"/>
    <w:rsid w:val="000D27F2"/>
    <w:rsid w:val="000D4EF7"/>
    <w:rsid w:val="000F119B"/>
    <w:rsid w:val="000F789A"/>
    <w:rsid w:val="00107507"/>
    <w:rsid w:val="0011574E"/>
    <w:rsid w:val="00123319"/>
    <w:rsid w:val="00124DA3"/>
    <w:rsid w:val="00125B0C"/>
    <w:rsid w:val="00126165"/>
    <w:rsid w:val="00136AC0"/>
    <w:rsid w:val="00144B8A"/>
    <w:rsid w:val="00166108"/>
    <w:rsid w:val="001667AE"/>
    <w:rsid w:val="001836EE"/>
    <w:rsid w:val="00187283"/>
    <w:rsid w:val="001A56F1"/>
    <w:rsid w:val="001A7497"/>
    <w:rsid w:val="001A7CD9"/>
    <w:rsid w:val="001B60F1"/>
    <w:rsid w:val="001D1051"/>
    <w:rsid w:val="001D4A52"/>
    <w:rsid w:val="001D50AE"/>
    <w:rsid w:val="001D761C"/>
    <w:rsid w:val="001E27D1"/>
    <w:rsid w:val="001E2A6B"/>
    <w:rsid w:val="001E6E2B"/>
    <w:rsid w:val="001E7D04"/>
    <w:rsid w:val="001F5D98"/>
    <w:rsid w:val="00215912"/>
    <w:rsid w:val="00217216"/>
    <w:rsid w:val="002202EF"/>
    <w:rsid w:val="0022130B"/>
    <w:rsid w:val="002232D0"/>
    <w:rsid w:val="002266E3"/>
    <w:rsid w:val="00227F97"/>
    <w:rsid w:val="00234B71"/>
    <w:rsid w:val="00245609"/>
    <w:rsid w:val="00245A8C"/>
    <w:rsid w:val="00245B7C"/>
    <w:rsid w:val="00252848"/>
    <w:rsid w:val="0025354E"/>
    <w:rsid w:val="00253C76"/>
    <w:rsid w:val="00254CD4"/>
    <w:rsid w:val="00254D6D"/>
    <w:rsid w:val="00265C0D"/>
    <w:rsid w:val="0026621A"/>
    <w:rsid w:val="00266CAE"/>
    <w:rsid w:val="0027702E"/>
    <w:rsid w:val="0028490B"/>
    <w:rsid w:val="00290776"/>
    <w:rsid w:val="00294C85"/>
    <w:rsid w:val="00294FF3"/>
    <w:rsid w:val="002A01FE"/>
    <w:rsid w:val="002A31B7"/>
    <w:rsid w:val="002A77B1"/>
    <w:rsid w:val="002C1EC2"/>
    <w:rsid w:val="002E2191"/>
    <w:rsid w:val="002E426A"/>
    <w:rsid w:val="002E4500"/>
    <w:rsid w:val="002F25EF"/>
    <w:rsid w:val="003024CD"/>
    <w:rsid w:val="00305639"/>
    <w:rsid w:val="00305871"/>
    <w:rsid w:val="003118BC"/>
    <w:rsid w:val="00313575"/>
    <w:rsid w:val="003151A7"/>
    <w:rsid w:val="00315F86"/>
    <w:rsid w:val="00330138"/>
    <w:rsid w:val="0033463B"/>
    <w:rsid w:val="00335513"/>
    <w:rsid w:val="003372F1"/>
    <w:rsid w:val="00340CC5"/>
    <w:rsid w:val="00344AD2"/>
    <w:rsid w:val="00345D26"/>
    <w:rsid w:val="003624B1"/>
    <w:rsid w:val="00366496"/>
    <w:rsid w:val="00366542"/>
    <w:rsid w:val="00366898"/>
    <w:rsid w:val="00367276"/>
    <w:rsid w:val="00375EE9"/>
    <w:rsid w:val="0038034A"/>
    <w:rsid w:val="0038176D"/>
    <w:rsid w:val="00383B05"/>
    <w:rsid w:val="00394FB1"/>
    <w:rsid w:val="003960A8"/>
    <w:rsid w:val="003A3EF8"/>
    <w:rsid w:val="003A6912"/>
    <w:rsid w:val="003B38B2"/>
    <w:rsid w:val="003C1DC1"/>
    <w:rsid w:val="003C4CCD"/>
    <w:rsid w:val="003D48E1"/>
    <w:rsid w:val="003E302F"/>
    <w:rsid w:val="003E31B9"/>
    <w:rsid w:val="003E5467"/>
    <w:rsid w:val="003F1675"/>
    <w:rsid w:val="00407BBE"/>
    <w:rsid w:val="0041182B"/>
    <w:rsid w:val="00414AE3"/>
    <w:rsid w:val="0042321A"/>
    <w:rsid w:val="00426095"/>
    <w:rsid w:val="00427835"/>
    <w:rsid w:val="00441737"/>
    <w:rsid w:val="00452C23"/>
    <w:rsid w:val="00455962"/>
    <w:rsid w:val="0045640E"/>
    <w:rsid w:val="004576AE"/>
    <w:rsid w:val="0046191D"/>
    <w:rsid w:val="00462B79"/>
    <w:rsid w:val="00465459"/>
    <w:rsid w:val="00465497"/>
    <w:rsid w:val="004656D4"/>
    <w:rsid w:val="004662CD"/>
    <w:rsid w:val="004725EA"/>
    <w:rsid w:val="00476F7C"/>
    <w:rsid w:val="004835B3"/>
    <w:rsid w:val="00486FDF"/>
    <w:rsid w:val="004A0657"/>
    <w:rsid w:val="004A137E"/>
    <w:rsid w:val="004A4564"/>
    <w:rsid w:val="004B7509"/>
    <w:rsid w:val="004C359D"/>
    <w:rsid w:val="004C3C65"/>
    <w:rsid w:val="004C5871"/>
    <w:rsid w:val="004D16E7"/>
    <w:rsid w:val="004D2AFE"/>
    <w:rsid w:val="004D433B"/>
    <w:rsid w:val="004D4B0E"/>
    <w:rsid w:val="004D5672"/>
    <w:rsid w:val="004D7110"/>
    <w:rsid w:val="004E46A3"/>
    <w:rsid w:val="004E60E2"/>
    <w:rsid w:val="00502EE0"/>
    <w:rsid w:val="00521119"/>
    <w:rsid w:val="00522C07"/>
    <w:rsid w:val="005342CB"/>
    <w:rsid w:val="005443F1"/>
    <w:rsid w:val="005444C7"/>
    <w:rsid w:val="00545E28"/>
    <w:rsid w:val="005622B4"/>
    <w:rsid w:val="005624FC"/>
    <w:rsid w:val="00562ED3"/>
    <w:rsid w:val="005642C0"/>
    <w:rsid w:val="0057527F"/>
    <w:rsid w:val="00581E24"/>
    <w:rsid w:val="00583B8B"/>
    <w:rsid w:val="00587CA9"/>
    <w:rsid w:val="00590F42"/>
    <w:rsid w:val="005A1BCF"/>
    <w:rsid w:val="005A7138"/>
    <w:rsid w:val="005B47C1"/>
    <w:rsid w:val="005B47E8"/>
    <w:rsid w:val="005B59A3"/>
    <w:rsid w:val="005C2FFF"/>
    <w:rsid w:val="005C453F"/>
    <w:rsid w:val="005D2D26"/>
    <w:rsid w:val="005E1CDC"/>
    <w:rsid w:val="005E4C02"/>
    <w:rsid w:val="005E524D"/>
    <w:rsid w:val="00600476"/>
    <w:rsid w:val="0060127D"/>
    <w:rsid w:val="006047D5"/>
    <w:rsid w:val="006202FE"/>
    <w:rsid w:val="00621BB2"/>
    <w:rsid w:val="0062264A"/>
    <w:rsid w:val="0062299F"/>
    <w:rsid w:val="00632641"/>
    <w:rsid w:val="00642CEE"/>
    <w:rsid w:val="00651051"/>
    <w:rsid w:val="00656E84"/>
    <w:rsid w:val="006601AF"/>
    <w:rsid w:val="00661349"/>
    <w:rsid w:val="00661958"/>
    <w:rsid w:val="00663375"/>
    <w:rsid w:val="00671BDB"/>
    <w:rsid w:val="00676C04"/>
    <w:rsid w:val="006854EF"/>
    <w:rsid w:val="006948D6"/>
    <w:rsid w:val="006959C6"/>
    <w:rsid w:val="006A36CD"/>
    <w:rsid w:val="006A5BAA"/>
    <w:rsid w:val="006A6C0D"/>
    <w:rsid w:val="006B1A6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E039B"/>
    <w:rsid w:val="006E05E2"/>
    <w:rsid w:val="006E4294"/>
    <w:rsid w:val="006F08F4"/>
    <w:rsid w:val="006F1DE0"/>
    <w:rsid w:val="00702051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4A3A"/>
    <w:rsid w:val="00741D46"/>
    <w:rsid w:val="00744D0F"/>
    <w:rsid w:val="007472EA"/>
    <w:rsid w:val="007474B2"/>
    <w:rsid w:val="007533A1"/>
    <w:rsid w:val="00761C5B"/>
    <w:rsid w:val="007748E1"/>
    <w:rsid w:val="007762CF"/>
    <w:rsid w:val="00781BC0"/>
    <w:rsid w:val="00783039"/>
    <w:rsid w:val="007953FB"/>
    <w:rsid w:val="00795449"/>
    <w:rsid w:val="007962DA"/>
    <w:rsid w:val="007A6D2B"/>
    <w:rsid w:val="007B0C3E"/>
    <w:rsid w:val="007B6969"/>
    <w:rsid w:val="007B6E6C"/>
    <w:rsid w:val="007C1382"/>
    <w:rsid w:val="007C17CA"/>
    <w:rsid w:val="007D787A"/>
    <w:rsid w:val="007E1ABD"/>
    <w:rsid w:val="007E3A16"/>
    <w:rsid w:val="007F4341"/>
    <w:rsid w:val="00800734"/>
    <w:rsid w:val="00804C8E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73133"/>
    <w:rsid w:val="00874BD0"/>
    <w:rsid w:val="00887E0E"/>
    <w:rsid w:val="00890E83"/>
    <w:rsid w:val="008911B7"/>
    <w:rsid w:val="00893CEB"/>
    <w:rsid w:val="00894DEB"/>
    <w:rsid w:val="00895664"/>
    <w:rsid w:val="008A1944"/>
    <w:rsid w:val="008A441B"/>
    <w:rsid w:val="008B6167"/>
    <w:rsid w:val="008B61D3"/>
    <w:rsid w:val="008B6A7F"/>
    <w:rsid w:val="008D4B5C"/>
    <w:rsid w:val="008D732A"/>
    <w:rsid w:val="008E1202"/>
    <w:rsid w:val="008E243E"/>
    <w:rsid w:val="008E3119"/>
    <w:rsid w:val="008F27A2"/>
    <w:rsid w:val="008F4AB5"/>
    <w:rsid w:val="008F4EB4"/>
    <w:rsid w:val="008F7C41"/>
    <w:rsid w:val="0090448D"/>
    <w:rsid w:val="00911949"/>
    <w:rsid w:val="00912892"/>
    <w:rsid w:val="00916535"/>
    <w:rsid w:val="00931873"/>
    <w:rsid w:val="00932F4E"/>
    <w:rsid w:val="00933469"/>
    <w:rsid w:val="00934F45"/>
    <w:rsid w:val="00935385"/>
    <w:rsid w:val="00935D34"/>
    <w:rsid w:val="00956F24"/>
    <w:rsid w:val="00966818"/>
    <w:rsid w:val="00970F8E"/>
    <w:rsid w:val="009724CC"/>
    <w:rsid w:val="009736FB"/>
    <w:rsid w:val="009771A8"/>
    <w:rsid w:val="00983D8F"/>
    <w:rsid w:val="009842FE"/>
    <w:rsid w:val="0099438A"/>
    <w:rsid w:val="009A6468"/>
    <w:rsid w:val="009B579A"/>
    <w:rsid w:val="009B7280"/>
    <w:rsid w:val="009C2B23"/>
    <w:rsid w:val="009C37AF"/>
    <w:rsid w:val="009C731F"/>
    <w:rsid w:val="009D1BDF"/>
    <w:rsid w:val="009E1510"/>
    <w:rsid w:val="009E2300"/>
    <w:rsid w:val="009E5FF4"/>
    <w:rsid w:val="009F61C2"/>
    <w:rsid w:val="009F6C0B"/>
    <w:rsid w:val="00A00037"/>
    <w:rsid w:val="00A10020"/>
    <w:rsid w:val="00A1038E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738CB"/>
    <w:rsid w:val="00A73D9E"/>
    <w:rsid w:val="00A7618C"/>
    <w:rsid w:val="00A77C86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C408A"/>
    <w:rsid w:val="00AE0626"/>
    <w:rsid w:val="00AF2DE7"/>
    <w:rsid w:val="00B02487"/>
    <w:rsid w:val="00B02F1C"/>
    <w:rsid w:val="00B2304C"/>
    <w:rsid w:val="00B23EF8"/>
    <w:rsid w:val="00B26A8B"/>
    <w:rsid w:val="00B3097A"/>
    <w:rsid w:val="00B33B09"/>
    <w:rsid w:val="00B33D27"/>
    <w:rsid w:val="00B35DFA"/>
    <w:rsid w:val="00B5754D"/>
    <w:rsid w:val="00B57B94"/>
    <w:rsid w:val="00B57F24"/>
    <w:rsid w:val="00B60149"/>
    <w:rsid w:val="00B6533D"/>
    <w:rsid w:val="00B65555"/>
    <w:rsid w:val="00B72968"/>
    <w:rsid w:val="00B73A8F"/>
    <w:rsid w:val="00B76C5C"/>
    <w:rsid w:val="00B8062A"/>
    <w:rsid w:val="00B96AD5"/>
    <w:rsid w:val="00B97731"/>
    <w:rsid w:val="00BA417D"/>
    <w:rsid w:val="00BB610A"/>
    <w:rsid w:val="00BB6D3F"/>
    <w:rsid w:val="00BD3B26"/>
    <w:rsid w:val="00BE260D"/>
    <w:rsid w:val="00BF0A7D"/>
    <w:rsid w:val="00BF212A"/>
    <w:rsid w:val="00C03CDB"/>
    <w:rsid w:val="00C0608F"/>
    <w:rsid w:val="00C066BD"/>
    <w:rsid w:val="00C07933"/>
    <w:rsid w:val="00C10039"/>
    <w:rsid w:val="00C111A2"/>
    <w:rsid w:val="00C11C71"/>
    <w:rsid w:val="00C1482B"/>
    <w:rsid w:val="00C25D38"/>
    <w:rsid w:val="00C26CCE"/>
    <w:rsid w:val="00C406C4"/>
    <w:rsid w:val="00C41444"/>
    <w:rsid w:val="00C42DD0"/>
    <w:rsid w:val="00C4333E"/>
    <w:rsid w:val="00C503EE"/>
    <w:rsid w:val="00C503F4"/>
    <w:rsid w:val="00C54C9B"/>
    <w:rsid w:val="00C6121A"/>
    <w:rsid w:val="00C61427"/>
    <w:rsid w:val="00C72BD7"/>
    <w:rsid w:val="00C9096C"/>
    <w:rsid w:val="00C91F0B"/>
    <w:rsid w:val="00CA10FB"/>
    <w:rsid w:val="00CA6F88"/>
    <w:rsid w:val="00CB0A32"/>
    <w:rsid w:val="00CB262E"/>
    <w:rsid w:val="00CB2CCB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68CC"/>
    <w:rsid w:val="00D32473"/>
    <w:rsid w:val="00D339A9"/>
    <w:rsid w:val="00D37459"/>
    <w:rsid w:val="00D422F6"/>
    <w:rsid w:val="00D434A5"/>
    <w:rsid w:val="00D438D5"/>
    <w:rsid w:val="00D468CF"/>
    <w:rsid w:val="00D5451C"/>
    <w:rsid w:val="00D603FE"/>
    <w:rsid w:val="00D65E08"/>
    <w:rsid w:val="00D677B3"/>
    <w:rsid w:val="00D754CC"/>
    <w:rsid w:val="00D85D16"/>
    <w:rsid w:val="00D85EAA"/>
    <w:rsid w:val="00D94B52"/>
    <w:rsid w:val="00DA0319"/>
    <w:rsid w:val="00DA7996"/>
    <w:rsid w:val="00DA7DDF"/>
    <w:rsid w:val="00DB698E"/>
    <w:rsid w:val="00DB794A"/>
    <w:rsid w:val="00DC0768"/>
    <w:rsid w:val="00DC149F"/>
    <w:rsid w:val="00DC4202"/>
    <w:rsid w:val="00DD3D02"/>
    <w:rsid w:val="00DD40F6"/>
    <w:rsid w:val="00DD5C17"/>
    <w:rsid w:val="00DD6351"/>
    <w:rsid w:val="00DD693E"/>
    <w:rsid w:val="00DE0D25"/>
    <w:rsid w:val="00DE33B3"/>
    <w:rsid w:val="00DE4975"/>
    <w:rsid w:val="00DE76A3"/>
    <w:rsid w:val="00E03E8F"/>
    <w:rsid w:val="00E05E69"/>
    <w:rsid w:val="00E07518"/>
    <w:rsid w:val="00E11B57"/>
    <w:rsid w:val="00E14F44"/>
    <w:rsid w:val="00E1697A"/>
    <w:rsid w:val="00E21068"/>
    <w:rsid w:val="00E224F9"/>
    <w:rsid w:val="00E35675"/>
    <w:rsid w:val="00E36E27"/>
    <w:rsid w:val="00E40F8B"/>
    <w:rsid w:val="00E42D6A"/>
    <w:rsid w:val="00E44031"/>
    <w:rsid w:val="00E52661"/>
    <w:rsid w:val="00E54FB4"/>
    <w:rsid w:val="00E56E78"/>
    <w:rsid w:val="00E57C91"/>
    <w:rsid w:val="00E60134"/>
    <w:rsid w:val="00E700EE"/>
    <w:rsid w:val="00E734F6"/>
    <w:rsid w:val="00E75575"/>
    <w:rsid w:val="00E77CF1"/>
    <w:rsid w:val="00E807CB"/>
    <w:rsid w:val="00E81094"/>
    <w:rsid w:val="00E83C47"/>
    <w:rsid w:val="00E85C8B"/>
    <w:rsid w:val="00E93E1C"/>
    <w:rsid w:val="00E9730F"/>
    <w:rsid w:val="00EA74C7"/>
    <w:rsid w:val="00EA7574"/>
    <w:rsid w:val="00EB0A6C"/>
    <w:rsid w:val="00EB0EA8"/>
    <w:rsid w:val="00EB1165"/>
    <w:rsid w:val="00EB24AF"/>
    <w:rsid w:val="00EB4F03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F00C88"/>
    <w:rsid w:val="00F042F1"/>
    <w:rsid w:val="00F0536F"/>
    <w:rsid w:val="00F10C97"/>
    <w:rsid w:val="00F12BA8"/>
    <w:rsid w:val="00F160A4"/>
    <w:rsid w:val="00F20777"/>
    <w:rsid w:val="00F20AB2"/>
    <w:rsid w:val="00F21A13"/>
    <w:rsid w:val="00F2318F"/>
    <w:rsid w:val="00F25F84"/>
    <w:rsid w:val="00F315E1"/>
    <w:rsid w:val="00F32F86"/>
    <w:rsid w:val="00F35ADA"/>
    <w:rsid w:val="00F4021B"/>
    <w:rsid w:val="00F42BBE"/>
    <w:rsid w:val="00F43623"/>
    <w:rsid w:val="00F43DC0"/>
    <w:rsid w:val="00F44C6C"/>
    <w:rsid w:val="00F45DD2"/>
    <w:rsid w:val="00F60A88"/>
    <w:rsid w:val="00F702AA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A138-518B-4906-96CD-0923D6A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11</Pages>
  <Words>3465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152</cp:revision>
  <cp:lastPrinted>2023-01-23T06:53:00Z</cp:lastPrinted>
  <dcterms:created xsi:type="dcterms:W3CDTF">2023-02-13T08:54:00Z</dcterms:created>
  <dcterms:modified xsi:type="dcterms:W3CDTF">2023-03-14T07:03:00Z</dcterms:modified>
</cp:coreProperties>
</file>