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C1DED" w14:textId="77777777" w:rsidR="00954AFA" w:rsidRDefault="00954AFA" w:rsidP="00954AFA">
      <w:pPr>
        <w:spacing w:before="100" w:beforeAutospacing="1" w:after="100" w:afterAutospacing="1" w:line="240" w:lineRule="auto"/>
        <w:jc w:val="both"/>
        <w:rPr>
          <w:b/>
        </w:rPr>
      </w:pPr>
    </w:p>
    <w:p w14:paraId="38355CEF" w14:textId="649C0C7C" w:rsidR="00B93901" w:rsidRPr="001469C3" w:rsidRDefault="00B93901" w:rsidP="00B939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9C3">
        <w:rPr>
          <w:rFonts w:ascii="Arial" w:hAnsi="Arial" w:cs="Arial"/>
          <w:b/>
          <w:sz w:val="28"/>
          <w:szCs w:val="28"/>
        </w:rPr>
        <w:t>Szpitale Pomorskie Sp. z o.o.</w:t>
      </w:r>
    </w:p>
    <w:p w14:paraId="723B007B" w14:textId="77777777" w:rsidR="00B93901" w:rsidRPr="001469C3" w:rsidRDefault="00B93901" w:rsidP="00B9390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469C3">
        <w:rPr>
          <w:rFonts w:ascii="Arial" w:hAnsi="Arial" w:cs="Arial"/>
          <w:b/>
          <w:sz w:val="28"/>
          <w:szCs w:val="28"/>
        </w:rPr>
        <w:t>ul. Powstania Styczniowego 1, 81-519 Gdynia</w:t>
      </w:r>
    </w:p>
    <w:p w14:paraId="5C8E6FB5" w14:textId="77777777" w:rsidR="00B93901" w:rsidRPr="001F6F25" w:rsidRDefault="00B93901" w:rsidP="00B93901">
      <w:pPr>
        <w:rPr>
          <w:rFonts w:ascii="Arial" w:hAnsi="Arial" w:cs="Arial"/>
          <w:b/>
          <w:sz w:val="24"/>
          <w:szCs w:val="24"/>
        </w:rPr>
      </w:pPr>
      <w:r w:rsidRPr="001F6F25">
        <w:rPr>
          <w:rFonts w:ascii="Arial" w:hAnsi="Arial" w:cs="Arial"/>
          <w:b/>
          <w:sz w:val="24"/>
          <w:szCs w:val="24"/>
        </w:rPr>
        <w:t>Poszukują kandydatki/ kandydata na stanowisko:</w:t>
      </w:r>
    </w:p>
    <w:p w14:paraId="5F606ADD" w14:textId="77777777" w:rsidR="00B93901" w:rsidRPr="001469C3" w:rsidRDefault="00B93901" w:rsidP="00B93901">
      <w:pPr>
        <w:spacing w:after="0" w:line="330" w:lineRule="atLeast"/>
        <w:rPr>
          <w:rFonts w:ascii="Arial" w:eastAsia="Times New Roman" w:hAnsi="Arial" w:cs="Arial"/>
          <w:color w:val="404040"/>
          <w:sz w:val="28"/>
          <w:szCs w:val="28"/>
          <w:u w:val="single"/>
          <w:lang w:eastAsia="pl-PL"/>
        </w:rPr>
      </w:pPr>
      <w:r w:rsidRPr="001469C3">
        <w:rPr>
          <w:rFonts w:ascii="Arial" w:eastAsia="Times New Roman" w:hAnsi="Arial" w:cs="Arial"/>
          <w:b/>
          <w:bCs/>
          <w:color w:val="404040"/>
          <w:sz w:val="28"/>
          <w:szCs w:val="28"/>
          <w:u w:val="single"/>
          <w:lang w:eastAsia="pl-PL"/>
        </w:rPr>
        <w:t>Dyrektora ds. Administracyjno-Technicznych</w:t>
      </w:r>
    </w:p>
    <w:p w14:paraId="2BD5C403" w14:textId="5BBFBCBD" w:rsidR="00A62D3A" w:rsidRPr="00A62D3A" w:rsidRDefault="00A62D3A" w:rsidP="00A62D3A">
      <w:pPr>
        <w:shd w:val="clear" w:color="auto" w:fill="FFFFFF"/>
        <w:spacing w:after="300" w:line="468" w:lineRule="atLeast"/>
        <w:outlineLvl w:val="1"/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</w:pPr>
      <w:r w:rsidRPr="00A62D3A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Twój zakres obowiązków</w:t>
      </w:r>
      <w:bookmarkStart w:id="0" w:name="_GoBack"/>
      <w:bookmarkEnd w:id="0"/>
    </w:p>
    <w:p w14:paraId="42CD7C95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Nadzór i bieżąca kontrola nad prawidłową realizacją zadań podległych Działów, w tym m.in.: Działu Eksploatacyjnego, Działu Aparatury Medycznej, Działu Zaopatrzenia, Działu Utrzymania Czystości, Działu Outsourcingu i Transportu we wszystkich lokalizacjach Spółki, a w szczególności:</w:t>
      </w:r>
    </w:p>
    <w:p w14:paraId="603143A2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administrowanie nieruchomościami, obiektami i budynkami stanowiącymi własność bądź będącymi w użytkowaniu Szpitali Pomorskich Sp. z o.o. oraz zgodne z przepisami gospodarowania mieniem,</w:t>
      </w:r>
    </w:p>
    <w:p w14:paraId="5CFC8015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nadzór nad organizacją i planowaniem infrastruktury terenów szpitalnych, nadzór nad realizacją inwestycji, remontów, konserwacją obiektów, urządzeń technicznych i aparatury medycznej Szpitala oraz sprawowanie nadzoru nad przestrzeganiem zasad racjonalnej gospodarki materiałowej, a także wdrażanie efektywnych rozwiązań technicznych i organizacyjnych mających na celu obniżenie kosztów,</w:t>
      </w:r>
    </w:p>
    <w:p w14:paraId="5DCA847D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nadzór nad gospodarką odpadami Szpitala (medycznymi i komunalnymi),</w:t>
      </w:r>
    </w:p>
    <w:p w14:paraId="3D49879A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nadzór nad opracowaniem dokumentacji techniczno-kosztorysowej oraz prawidłowym zawieraniem umów z poszczególnymi wykonawcami zgodnie z obowiązującymi przepisami w tym prowadzonych zamówień w formie przetargu,</w:t>
      </w:r>
    </w:p>
    <w:p w14:paraId="48E3F0C4" w14:textId="77777777" w:rsidR="00A62D3A" w:rsidRPr="00A62D3A" w:rsidRDefault="00A62D3A" w:rsidP="00A62D3A">
      <w:pPr>
        <w:numPr>
          <w:ilvl w:val="0"/>
          <w:numId w:val="7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koordynowanie realizacji projektów finansowych za środków unijnych.</w:t>
      </w:r>
    </w:p>
    <w:p w14:paraId="6B987687" w14:textId="77777777" w:rsidR="00A62D3A" w:rsidRPr="00A62D3A" w:rsidRDefault="00A62D3A" w:rsidP="00A62D3A">
      <w:pPr>
        <w:shd w:val="clear" w:color="auto" w:fill="FFFFFF"/>
        <w:spacing w:after="300" w:line="468" w:lineRule="atLeast"/>
        <w:outlineLvl w:val="1"/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</w:pPr>
      <w:r w:rsidRPr="00A62D3A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Nasze wymagania</w:t>
      </w:r>
    </w:p>
    <w:p w14:paraId="53080563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wykształcenie wyższe;</w:t>
      </w:r>
    </w:p>
    <w:p w14:paraId="75C399FA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wiedzę i doświadczenie dające rękojmię prawidłowego wykonywania obowiązków Dyrektora ds. administracyjno-technicznych;</w:t>
      </w:r>
    </w:p>
    <w:p w14:paraId="6BF7050D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co najmniej 2-letni staż pracy na stanowisku kierowniczym;</w:t>
      </w:r>
    </w:p>
    <w:p w14:paraId="7E89C006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pełną zdolność do czynności prawnych oraz korzystania w pełni z praw publicznych, nie został względem niego wydany zakaz pełnienia funkcji związanych z dysponowaniem środkami publicznymi;</w:t>
      </w:r>
    </w:p>
    <w:p w14:paraId="0598B393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osoba, która nie była skazana prawomocnym wyrokiem sądu za umyślne przestępstwa ścigane z oskarżenia publicznego lub umyśle przestępstwa skarbowe;</w:t>
      </w:r>
    </w:p>
    <w:p w14:paraId="4E2DB896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 xml:space="preserve">znajomość regulacji prawnych z zakresu przepisów właściwych dla podmiotów leczniczych, w szczególności: przepisów prawa budowlanego, ochrony środowiska, bhp i </w:t>
      </w:r>
      <w:proofErr w:type="spellStart"/>
      <w:r w:rsidRPr="00A62D3A">
        <w:rPr>
          <w:rFonts w:ascii="Arial" w:eastAsia="Times New Roman" w:hAnsi="Arial" w:cs="Arial"/>
          <w:sz w:val="20"/>
          <w:szCs w:val="20"/>
          <w:lang w:eastAsia="pl-PL"/>
        </w:rPr>
        <w:t>ppoż</w:t>
      </w:r>
      <w:proofErr w:type="spellEnd"/>
      <w:r w:rsidRPr="00A62D3A">
        <w:rPr>
          <w:rFonts w:ascii="Arial" w:eastAsia="Times New Roman" w:hAnsi="Arial" w:cs="Arial"/>
          <w:sz w:val="20"/>
          <w:szCs w:val="20"/>
          <w:lang w:eastAsia="pl-PL"/>
        </w:rPr>
        <w:t xml:space="preserve">, ustawy o </w:t>
      </w:r>
      <w:r w:rsidRPr="00A62D3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działalności leczniczej, ustawy o świadczeniach opieki zdrowotnej finansowanych ze środków publicznych oraz ustawy prawo zamówień publicznych;</w:t>
      </w:r>
    </w:p>
    <w:p w14:paraId="4B0F3672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umiejętność obsługi komputera w środowisku MS Office;</w:t>
      </w:r>
    </w:p>
    <w:p w14:paraId="21A89918" w14:textId="77777777" w:rsidR="00A62D3A" w:rsidRPr="00A62D3A" w:rsidRDefault="00A62D3A" w:rsidP="00A62D3A">
      <w:pPr>
        <w:numPr>
          <w:ilvl w:val="0"/>
          <w:numId w:val="8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0"/>
          <w:szCs w:val="20"/>
          <w:lang w:eastAsia="pl-PL"/>
        </w:rPr>
      </w:pPr>
      <w:r w:rsidRPr="00A62D3A">
        <w:rPr>
          <w:rFonts w:ascii="Arial" w:eastAsia="Times New Roman" w:hAnsi="Arial" w:cs="Arial"/>
          <w:sz w:val="20"/>
          <w:szCs w:val="20"/>
          <w:lang w:eastAsia="pl-PL"/>
        </w:rPr>
        <w:t>prawo jazdy kategorii B.</w:t>
      </w:r>
    </w:p>
    <w:p w14:paraId="5C05F3DA" w14:textId="77777777" w:rsidR="00A62D3A" w:rsidRPr="00A62D3A" w:rsidRDefault="00A62D3A" w:rsidP="00A62D3A">
      <w:pPr>
        <w:shd w:val="clear" w:color="auto" w:fill="FFFFFF"/>
        <w:spacing w:after="300" w:line="468" w:lineRule="atLeast"/>
        <w:outlineLvl w:val="1"/>
        <w:rPr>
          <w:rFonts w:ascii="Arial" w:eastAsia="Times New Roman" w:hAnsi="Arial" w:cs="Arial"/>
          <w:b/>
          <w:bCs/>
          <w:spacing w:val="-2"/>
          <w:sz w:val="28"/>
          <w:szCs w:val="28"/>
          <w:lang w:eastAsia="pl-PL"/>
        </w:rPr>
      </w:pPr>
      <w:r w:rsidRPr="00A62D3A">
        <w:rPr>
          <w:rFonts w:ascii="Arial" w:eastAsia="Times New Roman" w:hAnsi="Arial" w:cs="Arial"/>
          <w:b/>
          <w:bCs/>
          <w:spacing w:val="-2"/>
          <w:sz w:val="28"/>
          <w:szCs w:val="28"/>
          <w:lang w:eastAsia="pl-PL"/>
        </w:rPr>
        <w:t>To oferujemy</w:t>
      </w:r>
    </w:p>
    <w:p w14:paraId="6B68CCA2" w14:textId="77777777" w:rsidR="00A62D3A" w:rsidRPr="00A62D3A" w:rsidRDefault="00A62D3A" w:rsidP="00A62D3A">
      <w:pPr>
        <w:numPr>
          <w:ilvl w:val="0"/>
          <w:numId w:val="9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A62D3A">
        <w:rPr>
          <w:rFonts w:ascii="Arial" w:eastAsia="Times New Roman" w:hAnsi="Arial" w:cs="Arial"/>
          <w:sz w:val="21"/>
          <w:szCs w:val="21"/>
          <w:lang w:eastAsia="pl-PL"/>
        </w:rPr>
        <w:t>pakiet dodatków pozapłacowych - Zakładowy Fundusz Świadczeń Socjalnych „Wczasy pod gruszą”, „Zapomogi Losowe”, „Pożyczki Mieszkaniowe”, „Dofinansowanie Sanatoryjne”, „Dofinansowanie do kolonii” oraz świadczenia świąteczne,</w:t>
      </w:r>
    </w:p>
    <w:p w14:paraId="2E7F45E8" w14:textId="77777777" w:rsidR="00A62D3A" w:rsidRPr="00A62D3A" w:rsidRDefault="00A62D3A" w:rsidP="00A62D3A">
      <w:pPr>
        <w:numPr>
          <w:ilvl w:val="0"/>
          <w:numId w:val="9"/>
        </w:numPr>
        <w:shd w:val="clear" w:color="auto" w:fill="FFFFFF"/>
        <w:spacing w:after="0"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A62D3A">
        <w:rPr>
          <w:rFonts w:ascii="Arial" w:eastAsia="Times New Roman" w:hAnsi="Arial" w:cs="Arial"/>
          <w:sz w:val="21"/>
          <w:szCs w:val="21"/>
          <w:lang w:eastAsia="pl-PL"/>
        </w:rPr>
        <w:t>stabilne zatrudnienie na podstawie wybranej formy współpracy,</w:t>
      </w:r>
    </w:p>
    <w:p w14:paraId="77163C0A" w14:textId="198CC4C5" w:rsidR="00B93901" w:rsidRPr="001469C3" w:rsidRDefault="00A62D3A" w:rsidP="00B93901">
      <w:pPr>
        <w:numPr>
          <w:ilvl w:val="0"/>
          <w:numId w:val="9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A62D3A">
        <w:rPr>
          <w:rFonts w:ascii="Arial" w:eastAsia="Times New Roman" w:hAnsi="Arial" w:cs="Arial"/>
          <w:sz w:val="21"/>
          <w:szCs w:val="21"/>
          <w:lang w:eastAsia="pl-PL"/>
        </w:rPr>
        <w:t>możliwość rozwoju zawodowego, szkolenia,</w:t>
      </w:r>
    </w:p>
    <w:p w14:paraId="48656600" w14:textId="5C6F2C1A" w:rsidR="00D1204E" w:rsidRPr="001469C3" w:rsidRDefault="00D1204E" w:rsidP="00B93901">
      <w:pPr>
        <w:numPr>
          <w:ilvl w:val="0"/>
          <w:numId w:val="9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1469C3">
        <w:rPr>
          <w:rFonts w:ascii="Arial" w:eastAsia="Times New Roman" w:hAnsi="Arial" w:cs="Arial"/>
          <w:sz w:val="21"/>
          <w:szCs w:val="21"/>
          <w:lang w:eastAsia="pl-PL"/>
        </w:rPr>
        <w:t>możliwość skorzystania z atrakcyjnych zniżek na studia w Wyższej Szkole Bankowej</w:t>
      </w:r>
    </w:p>
    <w:p w14:paraId="2FFBB9DD" w14:textId="7040CB05" w:rsidR="00D1204E" w:rsidRPr="001469C3" w:rsidRDefault="00D1204E" w:rsidP="00B93901">
      <w:pPr>
        <w:numPr>
          <w:ilvl w:val="0"/>
          <w:numId w:val="9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1469C3">
        <w:rPr>
          <w:rFonts w:ascii="Arial" w:eastAsia="Times New Roman" w:hAnsi="Arial" w:cs="Arial"/>
          <w:sz w:val="21"/>
          <w:szCs w:val="21"/>
          <w:lang w:eastAsia="pl-PL"/>
        </w:rPr>
        <w:t>dogodna lokalizacja: w pobliżu znajdują się przystanek ( ZKM 2 minuty, SKM 10 minut)</w:t>
      </w:r>
    </w:p>
    <w:p w14:paraId="00B97343" w14:textId="558491DF" w:rsidR="00D1204E" w:rsidRPr="001469C3" w:rsidRDefault="00D1204E" w:rsidP="00B93901">
      <w:pPr>
        <w:numPr>
          <w:ilvl w:val="0"/>
          <w:numId w:val="9"/>
        </w:numPr>
        <w:shd w:val="clear" w:color="auto" w:fill="FFFFFF"/>
        <w:spacing w:line="315" w:lineRule="atLeast"/>
        <w:ind w:left="270"/>
        <w:rPr>
          <w:rFonts w:ascii="Arial" w:eastAsia="Times New Roman" w:hAnsi="Arial" w:cs="Arial"/>
          <w:sz w:val="21"/>
          <w:szCs w:val="21"/>
          <w:lang w:eastAsia="pl-PL"/>
        </w:rPr>
      </w:pPr>
      <w:r w:rsidRPr="001469C3">
        <w:rPr>
          <w:rFonts w:ascii="Arial" w:eastAsia="Times New Roman" w:hAnsi="Arial" w:cs="Arial"/>
          <w:sz w:val="21"/>
          <w:szCs w:val="21"/>
          <w:lang w:eastAsia="pl-PL"/>
        </w:rPr>
        <w:t>możliwość korzystania z parkingu firmowego.</w:t>
      </w:r>
    </w:p>
    <w:p w14:paraId="0070013C" w14:textId="77777777" w:rsidR="00B93901" w:rsidRPr="00B93901" w:rsidRDefault="00B93901" w:rsidP="00B93901">
      <w:pPr>
        <w:shd w:val="clear" w:color="auto" w:fill="FFFFFF"/>
        <w:spacing w:line="315" w:lineRule="atLeast"/>
        <w:ind w:left="270"/>
        <w:rPr>
          <w:rFonts w:ascii="open sans" w:eastAsia="Times New Roman" w:hAnsi="open sans" w:cs="Times New Roman"/>
          <w:color w:val="202557"/>
          <w:sz w:val="21"/>
          <w:szCs w:val="21"/>
          <w:lang w:eastAsia="pl-PL"/>
        </w:rPr>
      </w:pPr>
    </w:p>
    <w:p w14:paraId="59B1DC20" w14:textId="77777777" w:rsidR="00B93901" w:rsidRPr="00D1204E" w:rsidRDefault="00B93901" w:rsidP="00D1204E">
      <w:pPr>
        <w:pStyle w:val="NormalnyWeb"/>
        <w:spacing w:before="0" w:beforeAutospacing="0" w:after="0" w:afterAutospacing="0" w:line="360" w:lineRule="auto"/>
        <w:ind w:right="52"/>
        <w:rPr>
          <w:rFonts w:ascii="Arial" w:hAnsi="Arial" w:cs="Arial"/>
          <w:b/>
          <w:bCs/>
          <w:color w:val="262626"/>
          <w:sz w:val="20"/>
          <w:szCs w:val="20"/>
        </w:rPr>
      </w:pPr>
      <w:r w:rsidRPr="00D1204E">
        <w:rPr>
          <w:rFonts w:ascii="Arial" w:hAnsi="Arial" w:cs="Arial"/>
          <w:b/>
          <w:bCs/>
          <w:color w:val="262626"/>
          <w:sz w:val="20"/>
          <w:szCs w:val="20"/>
        </w:rPr>
        <w:t>Osoby zainteresowane proszone są o przesłanie CV wraz z listem motywacyjnym na adres:</w:t>
      </w:r>
    </w:p>
    <w:p w14:paraId="1756AC84" w14:textId="26D3FE89" w:rsidR="00B93901" w:rsidRDefault="00D1204E" w:rsidP="00D1204E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</w:rPr>
      </w:pPr>
      <w:hyperlink r:id="rId8" w:history="1">
        <w:r w:rsidRPr="008773B3"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</w:p>
    <w:p w14:paraId="73250536" w14:textId="77777777" w:rsidR="00B93901" w:rsidRPr="00954AFA" w:rsidRDefault="00B93901" w:rsidP="00D1204E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  <w:color w:val="000000" w:themeColor="text1"/>
          <w:sz w:val="20"/>
          <w:szCs w:val="20"/>
          <w:u w:val="none"/>
        </w:rPr>
      </w:pPr>
      <w:r w:rsidRPr="00954AFA">
        <w:rPr>
          <w:rStyle w:val="Hipercze"/>
          <w:rFonts w:asciiTheme="minorHAnsi" w:hAnsiTheme="minorHAnsi" w:cstheme="minorHAnsi"/>
          <w:b/>
          <w:color w:val="000000" w:themeColor="text1"/>
          <w:sz w:val="20"/>
          <w:szCs w:val="20"/>
          <w:u w:val="none"/>
        </w:rPr>
        <w:t xml:space="preserve">z dopiskiem Dyrektor  Działu Administracyjno-Technicznego </w:t>
      </w:r>
    </w:p>
    <w:p w14:paraId="6E45F0D6" w14:textId="2DD89494" w:rsidR="00B93901" w:rsidRPr="00B93901" w:rsidRDefault="00B93901" w:rsidP="00D1204E">
      <w:pPr>
        <w:spacing w:before="100" w:beforeAutospacing="1" w:after="100" w:afterAutospacing="1" w:line="240" w:lineRule="auto"/>
        <w:jc w:val="both"/>
        <w:rPr>
          <w:b/>
        </w:rPr>
      </w:pPr>
      <w:r w:rsidRPr="00B93901">
        <w:rPr>
          <w:b/>
        </w:rPr>
        <w:t>Zastrzegamy możliwość kontaktu z wybranymi kandydatami.</w:t>
      </w:r>
    </w:p>
    <w:p w14:paraId="0C352447" w14:textId="77777777" w:rsidR="00B93901" w:rsidRPr="00B93901" w:rsidRDefault="00B93901" w:rsidP="00B93901">
      <w:pPr>
        <w:spacing w:line="330" w:lineRule="atLeast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B93901">
        <w:rPr>
          <w:rFonts w:eastAsia="Times New Roman" w:cstheme="minorHAnsi"/>
          <w:color w:val="404040"/>
          <w:sz w:val="24"/>
          <w:szCs w:val="24"/>
          <w:lang w:eastAsia="pl-PL"/>
        </w:rPr>
        <w:t>Termin nadsyłania zgłoszeń: 22.09.2023rok</w:t>
      </w:r>
    </w:p>
    <w:p w14:paraId="567E7365" w14:textId="77777777" w:rsidR="001469C3" w:rsidRPr="001469C3" w:rsidRDefault="001469C3" w:rsidP="001469C3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1469C3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C1DD73C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2FD70811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675D43E6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9" w:history="1">
        <w:r w:rsidRPr="001469C3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0002B297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0289EAC7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0000964F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319316FC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72E5A175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6E6FF0F3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577B8666" w14:textId="77777777" w:rsidR="001469C3" w:rsidRPr="001469C3" w:rsidRDefault="001469C3" w:rsidP="001469C3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1469C3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2B52AE00" w14:textId="77777777" w:rsidR="00F20777" w:rsidRPr="006653B5" w:rsidRDefault="00F20777">
      <w:pPr>
        <w:rPr>
          <w:rFonts w:cstheme="minorHAnsi"/>
        </w:rPr>
      </w:pPr>
    </w:p>
    <w:sectPr w:rsidR="00F20777" w:rsidRPr="006653B5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61407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77155B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14EB1" w:rsidRPr="00360201">
      <w:rPr>
        <w:rFonts w:ascii="Century Gothic" w:hAnsi="Century Gothic"/>
        <w:color w:val="004685"/>
        <w:sz w:val="18"/>
        <w:szCs w:val="18"/>
      </w:rPr>
      <w:t>17</w:t>
    </w:r>
    <w:r w:rsidR="00014EB1">
      <w:rPr>
        <w:rFonts w:ascii="Century Gothic" w:hAnsi="Century Gothic"/>
        <w:color w:val="004685"/>
        <w:sz w:val="18"/>
        <w:szCs w:val="18"/>
      </w:rPr>
      <w:t>7 521 5</w:t>
    </w:r>
    <w:r w:rsidR="00014EB1" w:rsidRPr="00360201">
      <w:rPr>
        <w:rFonts w:ascii="Century Gothic" w:hAnsi="Century Gothic"/>
        <w:color w:val="004685"/>
        <w:sz w:val="18"/>
        <w:szCs w:val="18"/>
      </w:rPr>
      <w:t>00,00</w:t>
    </w:r>
    <w:r w:rsidR="00014EB1"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230E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865C6"/>
    <w:multiLevelType w:val="multilevel"/>
    <w:tmpl w:val="5B6A4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DC02A3"/>
    <w:multiLevelType w:val="multilevel"/>
    <w:tmpl w:val="B42A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00550"/>
    <w:multiLevelType w:val="multilevel"/>
    <w:tmpl w:val="183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B10E10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114DA5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177E8"/>
    <w:multiLevelType w:val="multilevel"/>
    <w:tmpl w:val="ACD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DC0EF5"/>
    <w:multiLevelType w:val="multilevel"/>
    <w:tmpl w:val="04A6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B13773"/>
    <w:multiLevelType w:val="hybridMultilevel"/>
    <w:tmpl w:val="1054C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B7A12"/>
    <w:multiLevelType w:val="multilevel"/>
    <w:tmpl w:val="9FD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EB1"/>
    <w:rsid w:val="00054BD8"/>
    <w:rsid w:val="00125B0C"/>
    <w:rsid w:val="00144B8A"/>
    <w:rsid w:val="001469C3"/>
    <w:rsid w:val="001A56F1"/>
    <w:rsid w:val="001B60F1"/>
    <w:rsid w:val="001F6F25"/>
    <w:rsid w:val="00265C0D"/>
    <w:rsid w:val="002A77B1"/>
    <w:rsid w:val="00344AD2"/>
    <w:rsid w:val="0035739B"/>
    <w:rsid w:val="00375EE9"/>
    <w:rsid w:val="003D48E1"/>
    <w:rsid w:val="004656D4"/>
    <w:rsid w:val="004725EA"/>
    <w:rsid w:val="004E218D"/>
    <w:rsid w:val="00522C07"/>
    <w:rsid w:val="00581E24"/>
    <w:rsid w:val="00600476"/>
    <w:rsid w:val="00656E84"/>
    <w:rsid w:val="006653B5"/>
    <w:rsid w:val="007762CF"/>
    <w:rsid w:val="00781BC0"/>
    <w:rsid w:val="007B6969"/>
    <w:rsid w:val="007C17CA"/>
    <w:rsid w:val="00822BAF"/>
    <w:rsid w:val="00834323"/>
    <w:rsid w:val="008368DE"/>
    <w:rsid w:val="00850762"/>
    <w:rsid w:val="00892A8C"/>
    <w:rsid w:val="008E3119"/>
    <w:rsid w:val="00931873"/>
    <w:rsid w:val="00954AFA"/>
    <w:rsid w:val="00983D8F"/>
    <w:rsid w:val="009B7280"/>
    <w:rsid w:val="00A56F12"/>
    <w:rsid w:val="00A62D3A"/>
    <w:rsid w:val="00AA25B2"/>
    <w:rsid w:val="00B93901"/>
    <w:rsid w:val="00C066BD"/>
    <w:rsid w:val="00D1204E"/>
    <w:rsid w:val="00D468CF"/>
    <w:rsid w:val="00DC0768"/>
    <w:rsid w:val="00DC4202"/>
    <w:rsid w:val="00DE0D25"/>
    <w:rsid w:val="00E42D6A"/>
    <w:rsid w:val="00E75575"/>
    <w:rsid w:val="00F10C97"/>
    <w:rsid w:val="00F20777"/>
    <w:rsid w:val="00F6282C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E4DC"/>
  <w15:docId w15:val="{3F91AA0E-9FB1-4418-9639-5E94BB0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A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53B5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65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003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299651310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39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726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3389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710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2090080122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9920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400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162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541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</w:div>
        <w:div w:id="1073308654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8191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15266">
          <w:marLeft w:val="0"/>
          <w:marRight w:val="0"/>
          <w:marTop w:val="360"/>
          <w:marBottom w:val="360"/>
          <w:divBdr>
            <w:top w:val="single" w:sz="6" w:space="18" w:color="E4E5EB"/>
            <w:left w:val="single" w:sz="6" w:space="18" w:color="E4E5EB"/>
            <w:bottom w:val="single" w:sz="6" w:space="18" w:color="E4E5EB"/>
            <w:right w:val="single" w:sz="6" w:space="18" w:color="E4E5EB"/>
          </w:divBdr>
          <w:divsChild>
            <w:div w:id="17808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2835">
          <w:marLeft w:val="0"/>
          <w:marRight w:val="0"/>
          <w:marTop w:val="150"/>
          <w:marBottom w:val="450"/>
          <w:divBdr>
            <w:top w:val="single" w:sz="12" w:space="8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zpitalepomorski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5317-95BB-42B5-8505-C3A8EAF9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2023-08-23T08:14:00Z</dcterms:created>
  <dcterms:modified xsi:type="dcterms:W3CDTF">2023-08-23T08:14:00Z</dcterms:modified>
</cp:coreProperties>
</file>