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3AABD568" w:rsidR="008E7B76" w:rsidRPr="00116CEB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116CEB">
        <w:rPr>
          <w:b/>
          <w:bCs/>
          <w:sz w:val="20"/>
          <w:szCs w:val="20"/>
        </w:rPr>
        <w:t>Konkurs nr 1</w:t>
      </w:r>
      <w:r w:rsidR="00623B9C">
        <w:rPr>
          <w:b/>
          <w:bCs/>
          <w:sz w:val="20"/>
          <w:szCs w:val="20"/>
        </w:rPr>
        <w:t>0</w:t>
      </w:r>
      <w:r w:rsidR="00CF7688">
        <w:rPr>
          <w:b/>
          <w:bCs/>
          <w:sz w:val="20"/>
          <w:szCs w:val="20"/>
        </w:rPr>
        <w:t>7</w:t>
      </w:r>
      <w:r w:rsidRPr="00116CEB">
        <w:rPr>
          <w:b/>
          <w:bCs/>
          <w:sz w:val="20"/>
          <w:szCs w:val="20"/>
        </w:rPr>
        <w:t>/202</w:t>
      </w:r>
      <w:r w:rsidR="00623B9C">
        <w:rPr>
          <w:b/>
          <w:bCs/>
          <w:sz w:val="20"/>
          <w:szCs w:val="20"/>
        </w:rPr>
        <w:t>3</w:t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  <w:t xml:space="preserve">                                  </w:t>
      </w:r>
      <w:r w:rsidRPr="00116CEB">
        <w:rPr>
          <w:b/>
          <w:bCs/>
          <w:sz w:val="20"/>
          <w:szCs w:val="20"/>
        </w:rPr>
        <w:t xml:space="preserve">Załącznik nr 1 </w:t>
      </w:r>
    </w:p>
    <w:p w14:paraId="5073E90B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6E1BC5" w:rsidRDefault="008E7B76" w:rsidP="008E7B76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7B861AE0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56867527" w:rsidR="008E7B76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6E1BC5">
        <w:rPr>
          <w:rFonts w:ascii="Times New Roman" w:hAnsi="Times New Roman"/>
          <w:sz w:val="20"/>
          <w:szCs w:val="20"/>
        </w:rPr>
        <w:t>Jagalskiego</w:t>
      </w:r>
      <w:proofErr w:type="spellEnd"/>
      <w:r w:rsidRPr="006E1BC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9238AF">
        <w:rPr>
          <w:rFonts w:ascii="Times New Roman" w:hAnsi="Times New Roman"/>
          <w:sz w:val="20"/>
          <w:szCs w:val="20"/>
        </w:rPr>
        <w:br/>
      </w:r>
      <w:r w:rsidRPr="006E1BC5">
        <w:rPr>
          <w:rFonts w:ascii="Times New Roman" w:hAnsi="Times New Roman"/>
          <w:bCs/>
          <w:sz w:val="20"/>
          <w:szCs w:val="20"/>
        </w:rPr>
        <w:t>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761FE758" w14:textId="79A40885" w:rsidR="00970CA4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F41BA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993"/>
        <w:gridCol w:w="1842"/>
        <w:gridCol w:w="993"/>
        <w:gridCol w:w="1779"/>
      </w:tblGrid>
      <w:tr w:rsidR="00623B9C" w:rsidRPr="00CE70F4" w14:paraId="6FA312B4" w14:textId="77777777" w:rsidTr="00305466">
        <w:trPr>
          <w:trHeight w:val="1080"/>
        </w:trPr>
        <w:tc>
          <w:tcPr>
            <w:tcW w:w="517" w:type="dxa"/>
            <w:hideMark/>
          </w:tcPr>
          <w:p w14:paraId="0FABFBD9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53E979E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3EF5F34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7C8391C8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E7CAA6D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623B9C" w:rsidRPr="00CE70F4" w14:paraId="2B568F80" w14:textId="77777777" w:rsidTr="00305466">
        <w:trPr>
          <w:trHeight w:val="276"/>
        </w:trPr>
        <w:tc>
          <w:tcPr>
            <w:tcW w:w="517" w:type="dxa"/>
            <w:hideMark/>
          </w:tcPr>
          <w:p w14:paraId="5E116D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5DB3756A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48AC4C8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1501D6C1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02986490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623B9C" w:rsidRPr="00CE70F4" w14:paraId="608E6709" w14:textId="77777777" w:rsidTr="00305466">
        <w:trPr>
          <w:trHeight w:val="972"/>
        </w:trPr>
        <w:tc>
          <w:tcPr>
            <w:tcW w:w="517" w:type="dxa"/>
            <w:vMerge w:val="restart"/>
            <w:hideMark/>
          </w:tcPr>
          <w:p w14:paraId="32CBFB4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14:paraId="56734169" w14:textId="0AFE9B8A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</w:t>
            </w:r>
            <w:r w:rsidR="00B152E9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- dyżury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14:paraId="1EA12D97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85EC888" w14:textId="77777777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2396482"/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powszednie oraz soboty i niedziele </w:t>
            </w:r>
            <w:bookmarkEnd w:id="0"/>
          </w:p>
        </w:tc>
        <w:tc>
          <w:tcPr>
            <w:tcW w:w="1842" w:type="dxa"/>
            <w:vMerge w:val="restart"/>
            <w:hideMark/>
          </w:tcPr>
          <w:p w14:paraId="573FD89B" w14:textId="77777777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14:paraId="47658BEC" w14:textId="77777777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dni powszednie oraz soboty i niedziele</w:t>
            </w:r>
          </w:p>
        </w:tc>
        <w:tc>
          <w:tcPr>
            <w:tcW w:w="1779" w:type="dxa"/>
            <w:vMerge w:val="restart"/>
            <w:hideMark/>
          </w:tcPr>
          <w:p w14:paraId="1DB5BFDE" w14:textId="182758DD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41BAD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F41BAD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623B9C" w:rsidRPr="00CE70F4" w14:paraId="7447CD67" w14:textId="77777777" w:rsidTr="00B152E9">
        <w:trPr>
          <w:trHeight w:val="2243"/>
        </w:trPr>
        <w:tc>
          <w:tcPr>
            <w:tcW w:w="517" w:type="dxa"/>
            <w:vMerge/>
            <w:hideMark/>
          </w:tcPr>
          <w:p w14:paraId="5213B7B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597C7D9D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17EBD37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4D1C577E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53555FC1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0D4746E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0278EDC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23B9C" w:rsidRPr="00CE70F4" w14:paraId="1BCC2817" w14:textId="77777777" w:rsidTr="00305466">
        <w:trPr>
          <w:trHeight w:val="768"/>
        </w:trPr>
        <w:tc>
          <w:tcPr>
            <w:tcW w:w="517" w:type="dxa"/>
            <w:vMerge/>
            <w:hideMark/>
          </w:tcPr>
          <w:p w14:paraId="019FD2E6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6B6A69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6C6F18B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7D142BD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14:paraId="09E412E9" w14:textId="2C35CBC1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993" w:type="dxa"/>
            <w:vAlign w:val="center"/>
            <w:hideMark/>
          </w:tcPr>
          <w:p w14:paraId="0DB622BB" w14:textId="15C7277D" w:rsidR="00623B9C" w:rsidRPr="00CE70F4" w:rsidRDefault="00305466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1F5F083F" w14:textId="6F6416BB" w:rsidR="00623B9C" w:rsidRPr="00CE70F4" w:rsidRDefault="00B152E9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</w:t>
            </w:r>
            <w:r w:rsidR="00623B9C"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</w:tbl>
    <w:p w14:paraId="2B212978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25A97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6E1BC5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14:paraId="3C0472D1" w14:textId="00CDB771" w:rsidR="008E7B76" w:rsidRPr="006E1BC5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</w:t>
      </w:r>
      <w:r w:rsidR="00D1070C">
        <w:rPr>
          <w:rFonts w:ascii="Times New Roman" w:hAnsi="Times New Roman"/>
          <w:sz w:val="20"/>
          <w:szCs w:val="20"/>
        </w:rPr>
        <w:t xml:space="preserve"> </w:t>
      </w:r>
      <w:r w:rsidR="00D1070C" w:rsidRPr="00F03325">
        <w:rPr>
          <w:rFonts w:ascii="Times New Roman" w:hAnsi="Times New Roman"/>
          <w:sz w:val="20"/>
          <w:szCs w:val="20"/>
        </w:rPr>
        <w:t>zgodnie z opisem w tabeli</w:t>
      </w:r>
      <w:r w:rsidR="00246A73">
        <w:rPr>
          <w:rFonts w:ascii="Times New Roman" w:hAnsi="Times New Roman"/>
          <w:sz w:val="20"/>
          <w:szCs w:val="20"/>
        </w:rPr>
        <w:t>.</w:t>
      </w:r>
      <w:r w:rsidRPr="006E1BC5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lastRenderedPageBreak/>
        <w:t>Wynagrodzenie należy podać w złotych polskich cyfrowo.</w:t>
      </w:r>
    </w:p>
    <w:p w14:paraId="46AEA6A1" w14:textId="38CDCFC3" w:rsidR="00395ACE" w:rsidRPr="006E1BC5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36B5A935" w14:textId="4AA8386B" w:rsidR="008E7B76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722914AB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2D0AC9BA" w14:textId="77777777" w:rsidR="008E7B76" w:rsidRPr="006E1BC5" w:rsidRDefault="008E7B76" w:rsidP="008E7B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1E9A3BD" w14:textId="77777777" w:rsidR="008E7B76" w:rsidRPr="006E1BC5" w:rsidRDefault="008E7B76" w:rsidP="008E7B7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B3B41DB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B5A513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12EB7378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DB9820E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00BF4D8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460DB9A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17987A24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4F926BA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3F39B951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48740B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3CAF36A" w14:textId="100B753F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pismo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o rozwiązanie łączącej mnie ze Spółką Szpitale Pomorskie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Gdyni umowy </w:t>
      </w:r>
      <w:r w:rsidR="00D1070C" w:rsidRP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zgodnie z okresem wypowiedzenia wynikającym z tej umowy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4BE90D29" w14:textId="77777777" w:rsidR="008E7B76" w:rsidRPr="006E1BC5" w:rsidRDefault="008E7B76" w:rsidP="008E7B7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6AACE3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E7B76" w:rsidRPr="006E1BC5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6E1BC5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6E1BC5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8E7B76" w:rsidRPr="006E1BC5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6E1BC5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2ACE0B4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6E1BC5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2B7BD235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7AB13533" w14:textId="32DD0FCB" w:rsidR="009238AF" w:rsidRPr="00F41BAD" w:rsidRDefault="009238AF" w:rsidP="00923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Tabela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960"/>
        <w:gridCol w:w="960"/>
      </w:tblGrid>
      <w:tr w:rsidR="00CF7688" w14:paraId="6D044369" w14:textId="77777777" w:rsidTr="00CF7688">
        <w:trPr>
          <w:trHeight w:val="504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BCD35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CF7688" w14:paraId="40CFBF59" w14:textId="77777777" w:rsidTr="00CF7688">
        <w:trPr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9B03B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przypadku posiadania dwóch dyplomów należy uwzględnić tylko jeden, odnośnie kursów wskazać tylko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E94A2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CF7688" w14:paraId="4E67419D" w14:textId="77777777" w:rsidTr="00CF7688">
        <w:trPr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7DE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6756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1D9F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82B83AC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109B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2EBB8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AA6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1E7FFA1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04D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0D3F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79B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1CE5992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B7A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F63F1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A0744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75DC90D" w14:textId="77777777" w:rsidTr="00CF7688">
        <w:trPr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30C0F6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6770C2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2D5BC31E" w14:textId="77777777" w:rsidTr="00CF7688">
        <w:trPr>
          <w:trHeight w:val="10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6B3E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0063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A9A3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39B50AC" w14:textId="77777777" w:rsidTr="00CF7688">
        <w:trPr>
          <w:trHeight w:val="10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92F2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2385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9422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4FDD4077" w14:textId="77777777" w:rsidTr="00CF7688">
        <w:trPr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72980D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KRYTERIUM – OPINIA O JAKOŚCI ŚWIADCZONYCH USŁUG. (łączną ilość punktów należy wpisać z Załącznik nr 1A -bezpośrednia opinia przełożonego ,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3FDBB9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3A71CE83" w14:textId="77777777" w:rsidTr="00CF7688">
        <w:trPr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0399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F3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E20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9137F1A" w14:textId="77777777" w:rsidTr="00CF7688">
        <w:trPr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0C3DA6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KRYTERIUM – DYSPOZYCYJNOŚĆ (Minimalna liczba godzina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rubrykę, która dotyczy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A5DC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AF3131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0D37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108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7F217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209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B04FE22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E39F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108 – 204 godziny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C2040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411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560A829A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616EC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3AE4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30E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578DB5CE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3DBC" w14:textId="04690D53" w:rsidR="00CF7688" w:rsidRDefault="00CF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 w sytuacjach losowych, według zapotrzebowania </w:t>
            </w:r>
            <w:r w:rsidR="00365C2C" w:rsidRPr="00365C2C">
              <w:rPr>
                <w:rFonts w:ascii="Times New Roman" w:hAnsi="Times New Roman" w:cs="Times New Roman"/>
              </w:rPr>
              <w:t>Udzielającego zamówienia</w:t>
            </w:r>
            <w:r w:rsidR="00365C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55C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A60B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BF247FA" w14:textId="70CA0A75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C0063B" w14:textId="77777777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3B4749" w14:textId="77777777" w:rsidR="008E7B76" w:rsidRPr="006E1BC5" w:rsidRDefault="008E7B76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4F2AACF6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33A3382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AD6C968" w14:textId="77777777" w:rsidR="008E7B76" w:rsidRPr="006E1BC5" w:rsidRDefault="008E7B76" w:rsidP="008E7B76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8DBC7F5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64B07AD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1827B071" w14:textId="6E4749B3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3FE34A71" w14:textId="0DABB8FB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0FE42631" w14:textId="3E99D156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2E00982D" w14:textId="77777777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F98A0C" w14:textId="177254B0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C31E473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115CD71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668791E" w14:textId="30FB4B91" w:rsidR="00043E00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6E1BC5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6E1BC5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6E1BC5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A4C31EA" w14:textId="77777777" w:rsidR="008E7B76" w:rsidRPr="00F714A9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D556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125B0C"/>
    <w:rsid w:val="00126798"/>
    <w:rsid w:val="00144B8A"/>
    <w:rsid w:val="001A56F1"/>
    <w:rsid w:val="001B60F1"/>
    <w:rsid w:val="0024660A"/>
    <w:rsid w:val="00246A73"/>
    <w:rsid w:val="00254493"/>
    <w:rsid w:val="00265C0D"/>
    <w:rsid w:val="00277B6E"/>
    <w:rsid w:val="002A77B1"/>
    <w:rsid w:val="00305466"/>
    <w:rsid w:val="00344AD2"/>
    <w:rsid w:val="00365C2C"/>
    <w:rsid w:val="00375EE9"/>
    <w:rsid w:val="003847E5"/>
    <w:rsid w:val="00395ACE"/>
    <w:rsid w:val="003D48E1"/>
    <w:rsid w:val="004656D4"/>
    <w:rsid w:val="004725EA"/>
    <w:rsid w:val="004B060C"/>
    <w:rsid w:val="004B2B75"/>
    <w:rsid w:val="004B77EC"/>
    <w:rsid w:val="004C5F41"/>
    <w:rsid w:val="005141FE"/>
    <w:rsid w:val="00522C07"/>
    <w:rsid w:val="00581E24"/>
    <w:rsid w:val="005E0E44"/>
    <w:rsid w:val="005F65DF"/>
    <w:rsid w:val="00600476"/>
    <w:rsid w:val="00623B9C"/>
    <w:rsid w:val="00656E84"/>
    <w:rsid w:val="00662F2F"/>
    <w:rsid w:val="00696C80"/>
    <w:rsid w:val="006B1C25"/>
    <w:rsid w:val="006E262C"/>
    <w:rsid w:val="00715706"/>
    <w:rsid w:val="007413FC"/>
    <w:rsid w:val="007762CF"/>
    <w:rsid w:val="00781BC0"/>
    <w:rsid w:val="007B6969"/>
    <w:rsid w:val="007C17CA"/>
    <w:rsid w:val="00822BAF"/>
    <w:rsid w:val="008368DE"/>
    <w:rsid w:val="00850762"/>
    <w:rsid w:val="00872A2B"/>
    <w:rsid w:val="008E3119"/>
    <w:rsid w:val="008E7B76"/>
    <w:rsid w:val="009238AF"/>
    <w:rsid w:val="00931873"/>
    <w:rsid w:val="00936B98"/>
    <w:rsid w:val="00970CA4"/>
    <w:rsid w:val="00977899"/>
    <w:rsid w:val="00983D8F"/>
    <w:rsid w:val="009874BC"/>
    <w:rsid w:val="009B7280"/>
    <w:rsid w:val="00A56F12"/>
    <w:rsid w:val="00A9756E"/>
    <w:rsid w:val="00AA25B2"/>
    <w:rsid w:val="00AD649D"/>
    <w:rsid w:val="00B152E9"/>
    <w:rsid w:val="00BF0667"/>
    <w:rsid w:val="00BF2F82"/>
    <w:rsid w:val="00C066BD"/>
    <w:rsid w:val="00C635EB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B5689"/>
    <w:rsid w:val="00F10C97"/>
    <w:rsid w:val="00F20777"/>
    <w:rsid w:val="00F41BAD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B5CA-C3E7-4811-8B76-877E8A7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dcterms:created xsi:type="dcterms:W3CDTF">2022-11-16T06:02:00Z</dcterms:created>
  <dcterms:modified xsi:type="dcterms:W3CDTF">2023-08-22T05:55:00Z</dcterms:modified>
</cp:coreProperties>
</file>