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C959D7">
        <w:rPr>
          <w:rFonts w:ascii="Arial Narrow" w:hAnsi="Arial Narrow"/>
          <w:sz w:val="20"/>
          <w:szCs w:val="20"/>
        </w:rPr>
        <w:t>04.10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3D7DA6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3D7DA6" w:rsidRPr="00BE1CA5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6003114"/>
      <w:bookmarkStart w:id="1" w:name="_Hlk141446433"/>
      <w:r w:rsidR="003C4D0F">
        <w:rPr>
          <w:rFonts w:ascii="Arial Narrow" w:hAnsi="Arial Narrow"/>
          <w:b/>
          <w:sz w:val="20"/>
          <w:szCs w:val="20"/>
        </w:rPr>
        <w:t>PRZESUNIĘCIU ROZSTRZYGNIĘCIA</w:t>
      </w:r>
      <w:bookmarkEnd w:id="0"/>
      <w:r w:rsidRPr="00BE1CA5">
        <w:rPr>
          <w:rFonts w:ascii="Arial Narrow" w:hAnsi="Arial Narrow"/>
          <w:b/>
          <w:sz w:val="20"/>
          <w:szCs w:val="20"/>
        </w:rPr>
        <w:t xml:space="preserve"> </w:t>
      </w:r>
      <w:bookmarkEnd w:id="1"/>
      <w:r w:rsidRPr="00BE1CA5">
        <w:rPr>
          <w:rFonts w:ascii="Arial Narrow" w:hAnsi="Arial Narrow"/>
          <w:b/>
          <w:sz w:val="20"/>
          <w:szCs w:val="20"/>
        </w:rPr>
        <w:t>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36955">
        <w:rPr>
          <w:rFonts w:ascii="Arial Narrow" w:hAnsi="Arial Narrow"/>
          <w:sz w:val="20"/>
          <w:szCs w:val="20"/>
          <w:u w:val="single"/>
        </w:rPr>
        <w:t>07.08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36955">
        <w:rPr>
          <w:rFonts w:ascii="Arial Narrow" w:hAnsi="Arial Narrow"/>
          <w:sz w:val="20"/>
          <w:szCs w:val="20"/>
          <w:u w:val="single"/>
        </w:rPr>
        <w:t>99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3D7DA6" w:rsidRPr="00BE1CA5" w:rsidRDefault="003D7DA6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3C4D0F" w:rsidRDefault="00DE12E1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36955">
        <w:rPr>
          <w:rFonts w:ascii="Arial Narrow" w:hAnsi="Arial Narrow"/>
          <w:sz w:val="20"/>
          <w:szCs w:val="20"/>
        </w:rPr>
        <w:t>99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 w:rsidR="003C4D0F" w:rsidRPr="003C4D0F">
        <w:rPr>
          <w:rFonts w:ascii="Arial Narrow" w:hAnsi="Arial Narrow"/>
          <w:sz w:val="20"/>
          <w:szCs w:val="20"/>
        </w:rPr>
        <w:t xml:space="preserve">przesunięciu rozstrzygnięcia </w:t>
      </w:r>
      <w:r w:rsidR="00BE1CA5" w:rsidRPr="00BE1CA5">
        <w:rPr>
          <w:rFonts w:ascii="Arial Narrow" w:hAnsi="Arial Narrow"/>
          <w:sz w:val="20"/>
          <w:szCs w:val="20"/>
        </w:rPr>
        <w:t xml:space="preserve">postępowania konkursowego w </w:t>
      </w:r>
      <w:bookmarkStart w:id="2" w:name="_Hlk107389001"/>
      <w:r w:rsidR="003C4D0F">
        <w:rPr>
          <w:rFonts w:ascii="Arial Narrow" w:hAnsi="Arial Narrow"/>
          <w:sz w:val="20"/>
          <w:szCs w:val="20"/>
        </w:rPr>
        <w:t>następujący</w:t>
      </w:r>
      <w:r w:rsidR="000F6990">
        <w:rPr>
          <w:rFonts w:ascii="Arial Narrow" w:hAnsi="Arial Narrow"/>
          <w:sz w:val="20"/>
          <w:szCs w:val="20"/>
        </w:rPr>
        <w:t>m</w:t>
      </w:r>
      <w:r w:rsidR="003C4D0F">
        <w:rPr>
          <w:rFonts w:ascii="Arial Narrow" w:hAnsi="Arial Narrow"/>
          <w:sz w:val="20"/>
          <w:szCs w:val="20"/>
        </w:rPr>
        <w:t xml:space="preserve"> zakres</w:t>
      </w:r>
      <w:r w:rsidR="000F6990">
        <w:rPr>
          <w:rFonts w:ascii="Arial Narrow" w:hAnsi="Arial Narrow"/>
          <w:sz w:val="20"/>
          <w:szCs w:val="20"/>
        </w:rPr>
        <w:t>ie</w:t>
      </w:r>
      <w:r w:rsidR="003C4D0F">
        <w:rPr>
          <w:rFonts w:ascii="Arial Narrow" w:hAnsi="Arial Narrow"/>
          <w:sz w:val="20"/>
          <w:szCs w:val="20"/>
        </w:rPr>
        <w:t>:</w:t>
      </w:r>
    </w:p>
    <w:p w:rsidR="003C4D0F" w:rsidRDefault="003C4D0F" w:rsidP="003C4D0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3C4D0F" w:rsidRDefault="003C4D0F" w:rsidP="003C4D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Pracowni Badań Neurofizjologicznych/Poradni Neurologicznej.</w:t>
      </w:r>
    </w:p>
    <w:p w:rsidR="003C4D0F" w:rsidRDefault="003C4D0F" w:rsidP="003C4D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bookmarkEnd w:id="2"/>
    <w:p w:rsidR="003C4D0F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 pkt 6 SWKO Udzielający zamówienia przesunął termin rozstrzygnięcia postępowania konkursowego nr  99/2023 w powyższy</w:t>
      </w:r>
      <w:r w:rsidR="000F6990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0F6990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na dzień </w:t>
      </w:r>
      <w:r w:rsidR="00C959D7">
        <w:rPr>
          <w:rFonts w:ascii="Arial Narrow" w:hAnsi="Arial Narrow"/>
          <w:b/>
          <w:sz w:val="20"/>
          <w:szCs w:val="20"/>
          <w:u w:val="single"/>
        </w:rPr>
        <w:t>11</w:t>
      </w:r>
      <w:r w:rsidR="000F6990">
        <w:rPr>
          <w:rFonts w:ascii="Arial Narrow" w:hAnsi="Arial Narrow"/>
          <w:b/>
          <w:sz w:val="20"/>
          <w:szCs w:val="20"/>
          <w:u w:val="single"/>
        </w:rPr>
        <w:t>.10</w:t>
      </w:r>
      <w:r>
        <w:rPr>
          <w:rFonts w:ascii="Arial Narrow" w:hAnsi="Arial Narrow"/>
          <w:b/>
          <w:sz w:val="20"/>
          <w:szCs w:val="20"/>
          <w:u w:val="single"/>
        </w:rPr>
        <w:t xml:space="preserve">.2023 r. </w:t>
      </w:r>
    </w:p>
    <w:p w:rsidR="003C4D0F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przesunięciu terminu rozstrzygnięcia postępowania konkursowego zamieszczone zostaje na tablicy informacyjnej w siedzibie Szpitali Pomorskich Sp. z o.o. w lokalizacji przy ul. Dr A. Jagielskiego 10, 84–200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FB" w:rsidRDefault="00EA54FB" w:rsidP="00E42D6A">
      <w:pPr>
        <w:spacing w:after="0" w:line="240" w:lineRule="auto"/>
      </w:pPr>
      <w:r>
        <w:separator/>
      </w:r>
    </w:p>
  </w:endnote>
  <w:endnote w:type="continuationSeparator" w:id="0">
    <w:p w:rsidR="00EA54FB" w:rsidRDefault="00EA54F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D7B8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FB" w:rsidRDefault="00EA54FB" w:rsidP="00E42D6A">
      <w:pPr>
        <w:spacing w:after="0" w:line="240" w:lineRule="auto"/>
      </w:pPr>
      <w:r>
        <w:separator/>
      </w:r>
    </w:p>
  </w:footnote>
  <w:footnote w:type="continuationSeparator" w:id="0">
    <w:p w:rsidR="00EA54FB" w:rsidRDefault="00EA54F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0F6990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C4D0F"/>
    <w:rsid w:val="003D48E1"/>
    <w:rsid w:val="003D7DA6"/>
    <w:rsid w:val="003E3E6E"/>
    <w:rsid w:val="0040048E"/>
    <w:rsid w:val="004656D4"/>
    <w:rsid w:val="004725EA"/>
    <w:rsid w:val="004B7439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76BA6"/>
    <w:rsid w:val="00983D8F"/>
    <w:rsid w:val="009B7280"/>
    <w:rsid w:val="00A36955"/>
    <w:rsid w:val="00A54BE6"/>
    <w:rsid w:val="00A56F12"/>
    <w:rsid w:val="00A632BB"/>
    <w:rsid w:val="00AA25B2"/>
    <w:rsid w:val="00BC52E2"/>
    <w:rsid w:val="00BC6164"/>
    <w:rsid w:val="00BD42A4"/>
    <w:rsid w:val="00BE1CA5"/>
    <w:rsid w:val="00C066BD"/>
    <w:rsid w:val="00C959D7"/>
    <w:rsid w:val="00D468CF"/>
    <w:rsid w:val="00DC0768"/>
    <w:rsid w:val="00DC4202"/>
    <w:rsid w:val="00DE0D25"/>
    <w:rsid w:val="00DE12E1"/>
    <w:rsid w:val="00E260A7"/>
    <w:rsid w:val="00E352E9"/>
    <w:rsid w:val="00E42D6A"/>
    <w:rsid w:val="00E75575"/>
    <w:rsid w:val="00EA54FB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D796-A016-4539-BE10-DAE7324F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cp:lastPrinted>2023-08-11T12:24:00Z</cp:lastPrinted>
  <dcterms:created xsi:type="dcterms:W3CDTF">2023-10-05T06:13:00Z</dcterms:created>
  <dcterms:modified xsi:type="dcterms:W3CDTF">2023-10-05T06:14:00Z</dcterms:modified>
</cp:coreProperties>
</file>