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501" w:rsidRPr="00DB6769" w:rsidRDefault="00AD7501" w:rsidP="00AD7501">
      <w:pPr>
        <w:spacing w:line="240" w:lineRule="auto"/>
        <w:jc w:val="right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Gdynia, dnia </w:t>
      </w:r>
      <w:r w:rsidR="00071C4F">
        <w:rPr>
          <w:rFonts w:ascii="Arial Narrow" w:hAnsi="Arial Narrow"/>
          <w:sz w:val="20"/>
          <w:szCs w:val="20"/>
        </w:rPr>
        <w:t>2</w:t>
      </w:r>
      <w:r w:rsidR="00D868AB">
        <w:rPr>
          <w:rFonts w:ascii="Arial Narrow" w:hAnsi="Arial Narrow"/>
          <w:sz w:val="20"/>
          <w:szCs w:val="20"/>
        </w:rPr>
        <w:t>6</w:t>
      </w:r>
      <w:r w:rsidR="00071C4F">
        <w:rPr>
          <w:rFonts w:ascii="Arial Narrow" w:hAnsi="Arial Narrow"/>
          <w:sz w:val="20"/>
          <w:szCs w:val="20"/>
        </w:rPr>
        <w:t>.10</w:t>
      </w:r>
      <w:r w:rsidR="00AD3F4C">
        <w:rPr>
          <w:rFonts w:ascii="Arial Narrow" w:hAnsi="Arial Narrow"/>
          <w:sz w:val="20"/>
          <w:szCs w:val="20"/>
        </w:rPr>
        <w:t>.2023</w:t>
      </w:r>
      <w:r w:rsidRPr="00DB6769">
        <w:rPr>
          <w:rFonts w:ascii="Arial Narrow" w:hAnsi="Arial Narrow"/>
          <w:sz w:val="20"/>
          <w:szCs w:val="20"/>
        </w:rPr>
        <w:t xml:space="preserve"> r.</w:t>
      </w:r>
    </w:p>
    <w:p w:rsidR="00D868AB" w:rsidRDefault="00D868AB" w:rsidP="00AD7501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</w:p>
    <w:p w:rsidR="00AD7501" w:rsidRPr="00DB6769" w:rsidRDefault="00AD7501" w:rsidP="00AD7501">
      <w:pPr>
        <w:spacing w:line="240" w:lineRule="auto"/>
        <w:jc w:val="center"/>
        <w:rPr>
          <w:rFonts w:ascii="Arial Narrow" w:hAnsi="Arial Narrow"/>
          <w:b/>
          <w:sz w:val="20"/>
          <w:szCs w:val="20"/>
        </w:rPr>
      </w:pPr>
      <w:r w:rsidRPr="00DB6769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DB6769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AD7501" w:rsidRDefault="00AD7501" w:rsidP="00AD7501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DB6769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F416D8">
        <w:rPr>
          <w:rFonts w:ascii="Arial Narrow" w:hAnsi="Arial Narrow"/>
          <w:sz w:val="20"/>
          <w:szCs w:val="20"/>
          <w:u w:val="single"/>
        </w:rPr>
        <w:t>06</w:t>
      </w:r>
      <w:r w:rsidR="00071C4F">
        <w:rPr>
          <w:rFonts w:ascii="Arial Narrow" w:hAnsi="Arial Narrow"/>
          <w:sz w:val="20"/>
          <w:szCs w:val="20"/>
          <w:u w:val="single"/>
        </w:rPr>
        <w:t>.10</w:t>
      </w:r>
      <w:r w:rsidR="00AD3F4C">
        <w:rPr>
          <w:rFonts w:ascii="Arial Narrow" w:hAnsi="Arial Narrow"/>
          <w:sz w:val="20"/>
          <w:szCs w:val="20"/>
          <w:u w:val="single"/>
        </w:rPr>
        <w:t>.2023</w:t>
      </w:r>
      <w:r w:rsidRPr="00DB6769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071C4F">
        <w:rPr>
          <w:rFonts w:ascii="Arial Narrow" w:hAnsi="Arial Narrow"/>
          <w:sz w:val="20"/>
          <w:szCs w:val="20"/>
          <w:u w:val="single"/>
        </w:rPr>
        <w:t>1</w:t>
      </w:r>
      <w:r w:rsidR="00F416D8">
        <w:rPr>
          <w:rFonts w:ascii="Arial Narrow" w:hAnsi="Arial Narrow"/>
          <w:sz w:val="20"/>
          <w:szCs w:val="20"/>
          <w:u w:val="single"/>
        </w:rPr>
        <w:t>2</w:t>
      </w:r>
      <w:r w:rsidR="00777A3C">
        <w:rPr>
          <w:rFonts w:ascii="Arial Narrow" w:hAnsi="Arial Narrow"/>
          <w:sz w:val="20"/>
          <w:szCs w:val="20"/>
          <w:u w:val="single"/>
        </w:rPr>
        <w:t>5</w:t>
      </w:r>
      <w:r w:rsidR="00AD3F4C">
        <w:rPr>
          <w:rFonts w:ascii="Arial Narrow" w:hAnsi="Arial Narrow"/>
          <w:sz w:val="20"/>
          <w:szCs w:val="20"/>
          <w:u w:val="single"/>
        </w:rPr>
        <w:t>/2023</w:t>
      </w:r>
    </w:p>
    <w:p w:rsidR="00AD7501" w:rsidRDefault="00AD7501" w:rsidP="00AD7501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F416D8">
        <w:rPr>
          <w:rFonts w:ascii="Arial Narrow" w:hAnsi="Arial Narrow"/>
          <w:sz w:val="20"/>
          <w:szCs w:val="20"/>
        </w:rPr>
        <w:t>06</w:t>
      </w:r>
      <w:r w:rsidR="00071C4F">
        <w:rPr>
          <w:rFonts w:ascii="Arial Narrow" w:hAnsi="Arial Narrow"/>
          <w:sz w:val="20"/>
          <w:szCs w:val="20"/>
        </w:rPr>
        <w:t>.10</w:t>
      </w:r>
      <w:r w:rsidR="00AD3F4C">
        <w:rPr>
          <w:rFonts w:ascii="Arial Narrow" w:hAnsi="Arial Narrow"/>
          <w:sz w:val="20"/>
          <w:szCs w:val="20"/>
        </w:rPr>
        <w:t>.2023</w:t>
      </w:r>
      <w:r w:rsidRPr="00DB6769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202</w:t>
      </w:r>
      <w:r w:rsidR="0029531F">
        <w:rPr>
          <w:rFonts w:ascii="Arial Narrow" w:hAnsi="Arial Narrow"/>
          <w:sz w:val="20"/>
          <w:szCs w:val="20"/>
        </w:rPr>
        <w:t>3</w:t>
      </w:r>
      <w:r w:rsidRPr="00DB6769">
        <w:rPr>
          <w:rFonts w:ascii="Arial Narrow" w:hAnsi="Arial Narrow"/>
          <w:sz w:val="20"/>
          <w:szCs w:val="20"/>
        </w:rPr>
        <w:t xml:space="preserve"> r. poz. </w:t>
      </w:r>
      <w:r w:rsidR="0029531F">
        <w:rPr>
          <w:rFonts w:ascii="Arial Narrow" w:hAnsi="Arial Narrow"/>
          <w:sz w:val="20"/>
          <w:szCs w:val="20"/>
        </w:rPr>
        <w:t>991</w:t>
      </w:r>
      <w:r w:rsidRPr="00DB6769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071C4F">
        <w:rPr>
          <w:rFonts w:ascii="Arial Narrow" w:hAnsi="Arial Narrow"/>
          <w:sz w:val="20"/>
          <w:szCs w:val="20"/>
        </w:rPr>
        <w:t>1</w:t>
      </w:r>
      <w:r w:rsidR="00F416D8">
        <w:rPr>
          <w:rFonts w:ascii="Arial Narrow" w:hAnsi="Arial Narrow"/>
          <w:sz w:val="20"/>
          <w:szCs w:val="20"/>
        </w:rPr>
        <w:t>2</w:t>
      </w:r>
      <w:r w:rsidR="00777A3C">
        <w:rPr>
          <w:rFonts w:ascii="Arial Narrow" w:hAnsi="Arial Narrow"/>
          <w:sz w:val="20"/>
          <w:szCs w:val="20"/>
        </w:rPr>
        <w:t>5</w:t>
      </w:r>
      <w:r w:rsidR="00AD3F4C">
        <w:rPr>
          <w:rFonts w:ascii="Arial Narrow" w:hAnsi="Arial Narrow"/>
          <w:sz w:val="20"/>
          <w:szCs w:val="20"/>
        </w:rPr>
        <w:t>/2023</w:t>
      </w:r>
      <w:r w:rsidRPr="00DB6769">
        <w:rPr>
          <w:rFonts w:ascii="Arial Narrow" w:hAnsi="Arial Narrow"/>
          <w:sz w:val="20"/>
          <w:szCs w:val="20"/>
        </w:rPr>
        <w:t xml:space="preserve"> informuje o rozstrzygnięciu postępowania konkursowego w następujący</w:t>
      </w:r>
      <w:r w:rsidR="00874861">
        <w:rPr>
          <w:rFonts w:ascii="Arial Narrow" w:hAnsi="Arial Narrow"/>
          <w:sz w:val="20"/>
          <w:szCs w:val="20"/>
        </w:rPr>
        <w:t>m</w:t>
      </w:r>
      <w:r w:rsidRPr="00DB6769">
        <w:rPr>
          <w:rFonts w:ascii="Arial Narrow" w:hAnsi="Arial Narrow"/>
          <w:sz w:val="20"/>
          <w:szCs w:val="20"/>
        </w:rPr>
        <w:t xml:space="preserve"> zakres</w:t>
      </w:r>
      <w:r w:rsidR="00874861">
        <w:rPr>
          <w:rFonts w:ascii="Arial Narrow" w:hAnsi="Arial Narrow"/>
          <w:sz w:val="20"/>
          <w:szCs w:val="20"/>
        </w:rPr>
        <w:t>ie</w:t>
      </w:r>
      <w:r w:rsidRPr="00DB6769">
        <w:rPr>
          <w:rFonts w:ascii="Arial Narrow" w:hAnsi="Arial Narrow"/>
          <w:sz w:val="20"/>
          <w:szCs w:val="20"/>
        </w:rPr>
        <w:t xml:space="preserve"> świadczeń:</w:t>
      </w:r>
    </w:p>
    <w:p w:rsidR="00777A3C" w:rsidRDefault="00777A3C" w:rsidP="00777A3C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  <w:u w:val="single"/>
        </w:rPr>
        <w:t xml:space="preserve">III.1. Udzielanie świadczeń zdrowotnych w ramach kontraktu przez technika </w:t>
      </w:r>
      <w:proofErr w:type="spellStart"/>
      <w:r>
        <w:rPr>
          <w:rFonts w:ascii="Arial Narrow" w:hAnsi="Arial Narrow"/>
          <w:b/>
          <w:sz w:val="20"/>
          <w:szCs w:val="20"/>
          <w:u w:val="single"/>
        </w:rPr>
        <w:t>elektroradiologii</w:t>
      </w:r>
      <w:proofErr w:type="spellEnd"/>
      <w:r>
        <w:rPr>
          <w:rFonts w:ascii="Arial Narrow" w:hAnsi="Arial Narrow"/>
          <w:b/>
          <w:sz w:val="20"/>
          <w:szCs w:val="20"/>
          <w:u w:val="single"/>
        </w:rPr>
        <w:t xml:space="preserve"> w </w:t>
      </w:r>
      <w:r>
        <w:rPr>
          <w:rStyle w:val="Domylnaczcionkaakapitu1"/>
          <w:rFonts w:ascii="Arial Narrow" w:hAnsi="Arial Narrow"/>
          <w:b/>
          <w:sz w:val="20"/>
          <w:szCs w:val="20"/>
          <w:u w:val="single"/>
        </w:rPr>
        <w:t>Zakładzie</w:t>
      </w:r>
      <w:r>
        <w:rPr>
          <w:rFonts w:ascii="Arial Narrow" w:hAnsi="Arial Narrow"/>
          <w:b/>
          <w:sz w:val="20"/>
          <w:szCs w:val="20"/>
          <w:u w:val="single"/>
        </w:rPr>
        <w:t xml:space="preserve"> Diagnostyki Obrazowej</w:t>
      </w:r>
      <w:r>
        <w:rPr>
          <w:rStyle w:val="Pogrubienie"/>
          <w:rFonts w:ascii="Arial Narrow" w:eastAsia="Times New Roman" w:hAnsi="Arial Narrow"/>
          <w:sz w:val="20"/>
          <w:szCs w:val="20"/>
          <w:u w:val="single"/>
        </w:rPr>
        <w:t>.</w:t>
      </w:r>
    </w:p>
    <w:p w:rsidR="00777A3C" w:rsidRDefault="00777A3C" w:rsidP="00777A3C">
      <w:pPr>
        <w:spacing w:after="0"/>
        <w:jc w:val="both"/>
        <w:rPr>
          <w:rFonts w:ascii="Arial Narrow" w:hAnsi="Arial Narrow"/>
          <w:sz w:val="20"/>
          <w:szCs w:val="20"/>
        </w:rPr>
      </w:pPr>
      <w:bookmarkStart w:id="0" w:name="_Hlk117838782"/>
      <w:bookmarkStart w:id="1" w:name="_Hlk53746319"/>
      <w:r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 xml:space="preserve">Oferta nr 1 – </w:t>
      </w:r>
      <w:r>
        <w:rPr>
          <w:rFonts w:ascii="Arial Narrow" w:hAnsi="Arial Narrow" w:cs="Arial Narrow"/>
          <w:bCs/>
          <w:sz w:val="20"/>
          <w:szCs w:val="20"/>
        </w:rPr>
        <w:t xml:space="preserve">PROMIEŃ GRAŻYNA STRZYŻEWSKA </w:t>
      </w:r>
      <w:r>
        <w:rPr>
          <w:rFonts w:ascii="Arial Narrow" w:hAnsi="Arial Narrow" w:cs="Arial Narrow"/>
          <w:sz w:val="20"/>
          <w:szCs w:val="20"/>
        </w:rPr>
        <w:t>z siedzibą w</w:t>
      </w:r>
      <w:r>
        <w:rPr>
          <w:rFonts w:ascii="Arial Narrow" w:hAnsi="Arial Narrow" w:cs="Arial Narrow"/>
          <w:bCs/>
          <w:sz w:val="20"/>
          <w:szCs w:val="20"/>
        </w:rPr>
        <w:t xml:space="preserve"> 84-242 Kębłowo, ul. Solidarności 19</w:t>
      </w:r>
      <w:r>
        <w:rPr>
          <w:rFonts w:ascii="Arial Narrow" w:hAnsi="Arial Narrow"/>
          <w:sz w:val="20"/>
          <w:szCs w:val="20"/>
        </w:rPr>
        <w:t>;</w:t>
      </w:r>
    </w:p>
    <w:p w:rsidR="00677EFD" w:rsidRPr="00DB6769" w:rsidRDefault="00677EFD" w:rsidP="00677EF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677EFD" w:rsidRDefault="00677EFD" w:rsidP="00677EFD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8.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125/2023 wybrano w/w ofertę, gdyż z okoliczności wynika, że oferta odpowiada warunkom formalnym oraz została uznana za najkorzystniejszą w oparciu o ustalone kryteria oceny ofert, z zastrzeżeniem zapisów rozdz. X pkt 9-15.</w:t>
      </w:r>
    </w:p>
    <w:p w:rsidR="00677EFD" w:rsidRDefault="00677EFD" w:rsidP="00677EFD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777A3C" w:rsidRDefault="00777A3C" w:rsidP="00777A3C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theme="minorHAnsi"/>
          <w:b/>
          <w:sz w:val="20"/>
          <w:szCs w:val="20"/>
        </w:rPr>
        <w:t xml:space="preserve">Oferta nr 2 – </w:t>
      </w:r>
      <w:r>
        <w:rPr>
          <w:rStyle w:val="Pogrubienie"/>
          <w:rFonts w:ascii="Arial Narrow" w:hAnsi="Arial Narrow"/>
          <w:b w:val="0"/>
          <w:sz w:val="20"/>
          <w:szCs w:val="20"/>
        </w:rPr>
        <w:t>J &amp; K Julita Gutowska z siedzibą w</w:t>
      </w:r>
      <w:r>
        <w:rPr>
          <w:rStyle w:val="Pogrubienie"/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84-120 Władysławowo, ul. 1000-lecia Państwa Polskiego nr 21, lok. 8;</w:t>
      </w:r>
    </w:p>
    <w:p w:rsidR="00677EFD" w:rsidRPr="00DB6769" w:rsidRDefault="00677EFD" w:rsidP="00677EF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677EFD" w:rsidRDefault="00677EFD" w:rsidP="00677EFD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8.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125/2023 wybrano w/w ofertę, gdyż z okoliczności wynika, że oferta odpowiada warunkom formalnym oraz została uznana za najkorzystniejszą w oparciu o ustalone kryteria oceny ofert, z zastrzeżeniem zapisów rozdz. X pkt 9-15.</w:t>
      </w:r>
    </w:p>
    <w:p w:rsidR="00677EFD" w:rsidRDefault="00677EFD" w:rsidP="00777A3C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777A3C" w:rsidRDefault="00777A3C" w:rsidP="00777A3C">
      <w:pPr>
        <w:spacing w:after="0"/>
        <w:jc w:val="both"/>
        <w:rPr>
          <w:rFonts w:ascii="Arial Narrow" w:hAnsi="Arial Narrow"/>
          <w:sz w:val="20"/>
          <w:szCs w:val="20"/>
        </w:rPr>
      </w:pPr>
      <w:bookmarkStart w:id="2" w:name="_Hlk53745855"/>
      <w:bookmarkEnd w:id="0"/>
      <w:bookmarkEnd w:id="1"/>
      <w:r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 xml:space="preserve">Oferta nr 3 – </w:t>
      </w:r>
      <w:r>
        <w:rPr>
          <w:rStyle w:val="Pogrubienie"/>
          <w:rFonts w:ascii="Arial Narrow" w:hAnsi="Arial Narrow"/>
          <w:b w:val="0"/>
          <w:sz w:val="20"/>
          <w:szCs w:val="20"/>
        </w:rPr>
        <w:t>SZULTK-MED, IWONA SZULTK</w:t>
      </w:r>
      <w:r>
        <w:rPr>
          <w:rStyle w:val="Pogrubienie"/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z siedzibą w </w:t>
      </w:r>
      <w:r>
        <w:rPr>
          <w:rFonts w:ascii="Arial Narrow" w:hAnsi="Arial Narrow"/>
          <w:sz w:val="20"/>
          <w:szCs w:val="20"/>
        </w:rPr>
        <w:t>84-200 Wejherowo, ul. Gabriela Narutowicza nr 23, lok. 6;</w:t>
      </w:r>
    </w:p>
    <w:p w:rsidR="00677EFD" w:rsidRPr="00DB6769" w:rsidRDefault="00677EFD" w:rsidP="00677EF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677EFD" w:rsidRDefault="00677EFD" w:rsidP="00677EFD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8.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125/2023 wybrano w/w ofertę, gdyż z okoliczności wynika, że oferta odpowiada warunkom formalnym oraz została uznana za najkorzystniejszą w oparciu o ustalone kryteria oceny ofert, z zastrzeżeniem zapisów rozdz. X pkt 9-15.</w:t>
      </w:r>
    </w:p>
    <w:p w:rsidR="00677EFD" w:rsidRDefault="00677EFD" w:rsidP="00777A3C">
      <w:pPr>
        <w:spacing w:after="0"/>
        <w:jc w:val="both"/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</w:pPr>
    </w:p>
    <w:p w:rsidR="00777A3C" w:rsidRDefault="00777A3C" w:rsidP="00777A3C">
      <w:pPr>
        <w:spacing w:after="0"/>
        <w:jc w:val="both"/>
        <w:rPr>
          <w:rFonts w:ascii="Arial Narrow" w:hAnsi="Arial Narrow"/>
          <w:sz w:val="20"/>
          <w:szCs w:val="20"/>
        </w:rPr>
      </w:pPr>
      <w:bookmarkStart w:id="3" w:name="_Hlk53746170"/>
      <w:r>
        <w:rPr>
          <w:rFonts w:ascii="Arial Narrow" w:hAnsi="Arial Narrow" w:cstheme="minorHAnsi"/>
          <w:b/>
          <w:sz w:val="20"/>
          <w:szCs w:val="20"/>
        </w:rPr>
        <w:t xml:space="preserve">Oferta nr 4 – </w:t>
      </w:r>
      <w:r>
        <w:rPr>
          <w:rStyle w:val="Pogrubienie"/>
          <w:rFonts w:ascii="Arial Narrow" w:hAnsi="Arial Narrow"/>
          <w:b w:val="0"/>
          <w:sz w:val="20"/>
          <w:szCs w:val="20"/>
        </w:rPr>
        <w:t>RTG Wojciech Strzyżewski z siedzibą w</w:t>
      </w:r>
      <w:r>
        <w:rPr>
          <w:rStyle w:val="Pogrubienie"/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84-242 Kębłowo, ul. Solidarności nr 19;</w:t>
      </w:r>
    </w:p>
    <w:p w:rsidR="00677EFD" w:rsidRPr="00DB6769" w:rsidRDefault="00677EFD" w:rsidP="00677EF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677EFD" w:rsidRDefault="00677EFD" w:rsidP="00677EFD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8.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125/2023 wybrano w/w ofertę, gdyż z okoliczności wynika, że oferta odpowiada warunkom formalnym oraz została uznana za najkorzystniejszą w oparciu o ustalone kryteria oceny ofert, z zastrzeżeniem zapisów rozdz. X pkt 9-15.</w:t>
      </w:r>
    </w:p>
    <w:p w:rsidR="00677EFD" w:rsidRDefault="00677EFD" w:rsidP="00777A3C">
      <w:pPr>
        <w:spacing w:after="0"/>
        <w:jc w:val="both"/>
        <w:rPr>
          <w:rFonts w:ascii="Arial Narrow" w:eastAsia="Calibri" w:hAnsi="Arial Narrow" w:cs="Times New Roman"/>
          <w:sz w:val="20"/>
          <w:szCs w:val="20"/>
        </w:rPr>
      </w:pPr>
    </w:p>
    <w:p w:rsidR="00777A3C" w:rsidRDefault="00777A3C" w:rsidP="00777A3C">
      <w:pPr>
        <w:spacing w:after="0"/>
        <w:rPr>
          <w:rFonts w:ascii="Arial Narrow" w:hAnsi="Arial Narrow"/>
          <w:sz w:val="20"/>
          <w:szCs w:val="20"/>
        </w:rPr>
      </w:pPr>
      <w:bookmarkStart w:id="4" w:name="_Hlk117838916"/>
      <w:r>
        <w:rPr>
          <w:rFonts w:ascii="Arial Narrow" w:hAnsi="Arial Narrow"/>
          <w:b/>
          <w:sz w:val="20"/>
          <w:szCs w:val="20"/>
          <w:lang w:eastAsia="pl-PL"/>
        </w:rPr>
        <w:t xml:space="preserve">Oferta nr 5 – </w:t>
      </w:r>
      <w:r>
        <w:rPr>
          <w:rStyle w:val="Pogrubienie"/>
          <w:rFonts w:ascii="Arial Narrow" w:hAnsi="Arial Narrow"/>
          <w:b w:val="0"/>
          <w:sz w:val="20"/>
          <w:szCs w:val="20"/>
        </w:rPr>
        <w:t xml:space="preserve">Agata </w:t>
      </w:r>
      <w:proofErr w:type="spellStart"/>
      <w:r>
        <w:rPr>
          <w:rStyle w:val="Pogrubienie"/>
          <w:rFonts w:ascii="Arial Narrow" w:hAnsi="Arial Narrow"/>
          <w:b w:val="0"/>
          <w:sz w:val="20"/>
          <w:szCs w:val="20"/>
        </w:rPr>
        <w:t>Pranschke</w:t>
      </w:r>
      <w:proofErr w:type="spellEnd"/>
      <w:r>
        <w:rPr>
          <w:rStyle w:val="Pogrubienie"/>
          <w:rFonts w:ascii="Arial Narrow" w:hAnsi="Arial Narrow"/>
          <w:b w:val="0"/>
          <w:sz w:val="20"/>
          <w:szCs w:val="20"/>
        </w:rPr>
        <w:t xml:space="preserve"> z siedzibą w </w:t>
      </w:r>
      <w:r>
        <w:rPr>
          <w:rFonts w:ascii="Arial Narrow" w:hAnsi="Arial Narrow"/>
          <w:sz w:val="20"/>
          <w:szCs w:val="20"/>
        </w:rPr>
        <w:t>84-200 Wejherowo, ul. gen. Józefa Hallera nr 1, lok. 5;</w:t>
      </w:r>
    </w:p>
    <w:p w:rsidR="00677EFD" w:rsidRPr="00DB6769" w:rsidRDefault="00677EFD" w:rsidP="00677EF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677EFD" w:rsidRDefault="00677EFD" w:rsidP="00677EFD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8.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125/2023 wybrano w/w ofertę, gdyż z okoliczności wynika, że oferta odpowiada warunkom formalnym oraz została uznana za najkorzystniejszą w oparciu o ustalone kryteria oceny ofert, z zastrzeżeniem zapisów rozdz. X pkt 9-15.</w:t>
      </w:r>
    </w:p>
    <w:p w:rsidR="00677EFD" w:rsidRDefault="00677EFD" w:rsidP="00777A3C">
      <w:pPr>
        <w:spacing w:after="0"/>
        <w:rPr>
          <w:rFonts w:ascii="Arial Narrow" w:hAnsi="Arial Narrow"/>
          <w:sz w:val="20"/>
          <w:szCs w:val="20"/>
        </w:rPr>
      </w:pPr>
    </w:p>
    <w:bookmarkEnd w:id="2"/>
    <w:bookmarkEnd w:id="3"/>
    <w:bookmarkEnd w:id="4"/>
    <w:p w:rsidR="00777A3C" w:rsidRDefault="00777A3C" w:rsidP="00777A3C">
      <w:pPr>
        <w:spacing w:after="0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b/>
          <w:sz w:val="20"/>
          <w:szCs w:val="20"/>
        </w:rPr>
        <w:t xml:space="preserve">Oferta nr 6 – </w:t>
      </w:r>
      <w:r>
        <w:rPr>
          <w:rFonts w:ascii="Arial Narrow" w:hAnsi="Arial Narrow" w:cstheme="minorHAnsi"/>
          <w:sz w:val="20"/>
          <w:szCs w:val="20"/>
        </w:rPr>
        <w:t xml:space="preserve">Magdalena Płotka usługi medyczne z siedzibą w 84-103 </w:t>
      </w:r>
      <w:proofErr w:type="spellStart"/>
      <w:r>
        <w:rPr>
          <w:rFonts w:ascii="Arial Narrow" w:hAnsi="Arial Narrow" w:cstheme="minorHAnsi"/>
          <w:sz w:val="20"/>
          <w:szCs w:val="20"/>
        </w:rPr>
        <w:t>Łebcz</w:t>
      </w:r>
      <w:proofErr w:type="spellEnd"/>
      <w:r>
        <w:rPr>
          <w:rFonts w:ascii="Arial Narrow" w:hAnsi="Arial Narrow" w:cstheme="minorHAnsi"/>
          <w:sz w:val="20"/>
          <w:szCs w:val="20"/>
        </w:rPr>
        <w:t>, ul. Modrzewiowa nr 7;</w:t>
      </w:r>
    </w:p>
    <w:p w:rsidR="00677EFD" w:rsidRPr="00DB6769" w:rsidRDefault="00677EFD" w:rsidP="00677EFD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677EFD" w:rsidRDefault="00677EFD" w:rsidP="00677EFD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8.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125/2023 wybrano w/w ofertę, gdyż z okoliczności wynika, że oferta odpowiada warunkom formalnym oraz została uznana za najkorzystniejszą w oparciu o ustalone kryteria oceny ofert, z zastrzeżeniem zapisów rozdz. X pkt 9-15.</w:t>
      </w:r>
    </w:p>
    <w:p w:rsidR="00677EFD" w:rsidRDefault="00677EFD" w:rsidP="00777A3C">
      <w:pPr>
        <w:spacing w:after="0"/>
        <w:rPr>
          <w:rFonts w:ascii="Arial Narrow" w:hAnsi="Arial Narrow" w:cstheme="minorHAnsi"/>
          <w:sz w:val="20"/>
          <w:szCs w:val="20"/>
        </w:rPr>
      </w:pPr>
    </w:p>
    <w:p w:rsidR="00777A3C" w:rsidRDefault="00777A3C" w:rsidP="00777A3C">
      <w:pPr>
        <w:spacing w:after="0"/>
        <w:jc w:val="both"/>
        <w:rPr>
          <w:rFonts w:ascii="Arial Narrow" w:hAnsi="Arial Narrow" w:cstheme="minorHAnsi"/>
          <w:b/>
          <w:sz w:val="20"/>
          <w:szCs w:val="20"/>
        </w:rPr>
      </w:pPr>
      <w:bookmarkStart w:id="5" w:name="_Hlk117838741"/>
      <w:r>
        <w:rPr>
          <w:rFonts w:ascii="Arial Narrow" w:hAnsi="Arial Narrow" w:cstheme="minorHAnsi"/>
          <w:b/>
          <w:sz w:val="20"/>
          <w:szCs w:val="20"/>
        </w:rPr>
        <w:t xml:space="preserve">Oferta nr 7 – </w:t>
      </w:r>
      <w:r>
        <w:rPr>
          <w:rStyle w:val="Pogrubienie"/>
          <w:rFonts w:ascii="Arial Narrow" w:hAnsi="Arial Narrow"/>
          <w:b w:val="0"/>
          <w:sz w:val="20"/>
          <w:szCs w:val="20"/>
        </w:rPr>
        <w:t xml:space="preserve">SCAN 88 Dawid Modrzejewski St. </w:t>
      </w:r>
      <w:proofErr w:type="spellStart"/>
      <w:r>
        <w:rPr>
          <w:rStyle w:val="Pogrubienie"/>
          <w:rFonts w:ascii="Arial Narrow" w:hAnsi="Arial Narrow"/>
          <w:b w:val="0"/>
          <w:sz w:val="20"/>
          <w:szCs w:val="20"/>
        </w:rPr>
        <w:t>Tech.Elektroradiologii</w:t>
      </w:r>
      <w:proofErr w:type="spellEnd"/>
      <w:r>
        <w:rPr>
          <w:rStyle w:val="Pogrubienie"/>
          <w:rFonts w:ascii="Arial Narrow" w:hAnsi="Arial Narrow"/>
          <w:b w:val="0"/>
          <w:sz w:val="20"/>
          <w:szCs w:val="20"/>
        </w:rPr>
        <w:t xml:space="preserve"> z siedzibą w</w:t>
      </w:r>
      <w:r>
        <w:rPr>
          <w:rStyle w:val="Pogrubienie"/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81-177 Gdynia, ul. Nasypowa nr 3, lok. 55;</w:t>
      </w:r>
      <w:bookmarkEnd w:id="5"/>
    </w:p>
    <w:p w:rsidR="00D868AB" w:rsidRPr="00DB6769" w:rsidRDefault="00D868AB" w:rsidP="00D868AB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DB6769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D868AB" w:rsidRDefault="00D868AB" w:rsidP="00D868AB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Na podstawie rozdz. XI. pkt. </w:t>
      </w:r>
      <w:r w:rsidR="00677EFD">
        <w:rPr>
          <w:rFonts w:ascii="Arial Narrow" w:hAnsi="Arial Narrow"/>
          <w:bCs/>
          <w:sz w:val="20"/>
          <w:szCs w:val="20"/>
        </w:rPr>
        <w:t>8</w:t>
      </w:r>
      <w:r>
        <w:rPr>
          <w:rFonts w:ascii="Arial Narrow" w:hAnsi="Arial Narrow"/>
          <w:bCs/>
          <w:sz w:val="20"/>
          <w:szCs w:val="20"/>
        </w:rPr>
        <w:t xml:space="preserve">. </w:t>
      </w:r>
      <w:r>
        <w:rPr>
          <w:rFonts w:ascii="Arial Narrow" w:hAnsi="Arial Narrow"/>
          <w:sz w:val="20"/>
          <w:szCs w:val="20"/>
        </w:rPr>
        <w:t>Szczegółowych Warunków Konkursu Ofert na udzielanie świadczeń zdrowotnych nr 121/2023 wybrano w/w ofertę, gdyż z okoliczności wynika, że oferta odpowiada warunkom formalnym oraz została uznana za najkorzystniejszą w oparciu o ustalone kryteria oceny ofert, z zastrzeżeniem zapisów rozdz. X pkt 9-15.</w:t>
      </w:r>
    </w:p>
    <w:p w:rsidR="00D868AB" w:rsidRDefault="00D868AB" w:rsidP="00D868AB">
      <w:pPr>
        <w:spacing w:after="0"/>
        <w:jc w:val="both"/>
        <w:rPr>
          <w:rFonts w:ascii="Arial Narrow" w:hAnsi="Arial Narrow"/>
          <w:sz w:val="20"/>
          <w:lang w:eastAsia="pl-PL"/>
        </w:rPr>
      </w:pPr>
    </w:p>
    <w:p w:rsidR="00BF6AC4" w:rsidRDefault="00BF6AC4" w:rsidP="00BF6AC4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Style w:val="Domylnaczcionkaakapitu1"/>
          <w:rFonts w:ascii="Arial Narrow" w:hAnsi="Arial Narrow"/>
          <w:sz w:val="20"/>
          <w:szCs w:val="20"/>
        </w:rPr>
        <w:t>Umow</w:t>
      </w:r>
      <w:r w:rsidR="00077297">
        <w:rPr>
          <w:rStyle w:val="Domylnaczcionkaakapitu1"/>
          <w:rFonts w:ascii="Arial Narrow" w:hAnsi="Arial Narrow"/>
          <w:sz w:val="20"/>
          <w:szCs w:val="20"/>
        </w:rPr>
        <w:t>y</w:t>
      </w:r>
      <w:r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 w:rsidR="00077297">
        <w:rPr>
          <w:rStyle w:val="Domylnaczcionkaakapitu1"/>
          <w:rFonts w:ascii="Arial Narrow" w:hAnsi="Arial Narrow"/>
          <w:sz w:val="20"/>
          <w:szCs w:val="20"/>
        </w:rPr>
        <w:t>ą</w:t>
      </w:r>
      <w:r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077297">
        <w:rPr>
          <w:rStyle w:val="Domylnaczcionkaakapitu1"/>
          <w:rFonts w:ascii="Arial Narrow" w:hAnsi="Arial Narrow"/>
          <w:sz w:val="20"/>
          <w:szCs w:val="20"/>
        </w:rPr>
        <w:t>e</w:t>
      </w:r>
      <w:r>
        <w:rPr>
          <w:rStyle w:val="Domylnaczcionkaakapitu1"/>
          <w:rFonts w:ascii="Arial Narrow" w:hAnsi="Arial Narrow"/>
          <w:sz w:val="20"/>
          <w:szCs w:val="20"/>
        </w:rPr>
        <w:t xml:space="preserve"> na okres: 36 miesięcy, bądź inny czas określony uzgodniony przez Strony, nie krótszy niż 12 miesięcy  począwszy od dnia podpisania umowy po prawomocnym rozstrzygnięciu konkursu.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BF6AC4" w:rsidRDefault="00BF6AC4" w:rsidP="00BF6AC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Zawarcie um</w:t>
      </w:r>
      <w:r w:rsidR="00077297">
        <w:rPr>
          <w:rFonts w:ascii="Arial Narrow" w:hAnsi="Arial Narrow"/>
          <w:sz w:val="20"/>
          <w:szCs w:val="20"/>
        </w:rPr>
        <w:t>ów</w:t>
      </w:r>
      <w:r>
        <w:rPr>
          <w:rFonts w:ascii="Arial Narrow" w:hAnsi="Arial Narrow"/>
          <w:sz w:val="20"/>
          <w:szCs w:val="20"/>
        </w:rPr>
        <w:t xml:space="preserve"> o udzielenie zamówienia na świadczenia zdrowotne z w/w Oferentami nastąpi w lokalizacji </w:t>
      </w:r>
      <w:r>
        <w:rPr>
          <w:rFonts w:ascii="Arial Narrow" w:eastAsia="Times New Roman" w:hAnsi="Arial Narrow"/>
          <w:bCs/>
          <w:sz w:val="20"/>
          <w:szCs w:val="20"/>
        </w:rPr>
        <w:t xml:space="preserve">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</w:t>
      </w:r>
      <w:r>
        <w:rPr>
          <w:rFonts w:ascii="Arial Narrow" w:hAnsi="Arial Narrow"/>
          <w:sz w:val="20"/>
          <w:szCs w:val="20"/>
        </w:rPr>
        <w:t xml:space="preserve"> po wcześniejszym ustaleniu terminu z Działem Kontraktów, tel.: 58 57 27 317. </w:t>
      </w:r>
    </w:p>
    <w:p w:rsidR="00BF6AC4" w:rsidRDefault="00BF6AC4" w:rsidP="00BF6AC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>
        <w:rPr>
          <w:rFonts w:ascii="Arial Narrow" w:hAnsi="Arial Narrow"/>
          <w:sz w:val="20"/>
          <w:szCs w:val="20"/>
        </w:rPr>
        <w:br/>
        <w:t xml:space="preserve">w terminie 7 dni od dnia ogłoszenia o rozstrzygnięciu konkursu ofert. O przyjęciu odwołania decyduje data wpływu odwołania do Sekretariatu </w:t>
      </w:r>
      <w:r>
        <w:rPr>
          <w:rFonts w:ascii="Arial Narrow" w:eastAsia="Times New Roman" w:hAnsi="Arial Narrow"/>
          <w:bCs/>
          <w:sz w:val="20"/>
          <w:szCs w:val="20"/>
        </w:rPr>
        <w:t xml:space="preserve">Szpitala Specjalistycznego im. F. Ceynowy przy ul. Dr. A. </w:t>
      </w:r>
      <w:proofErr w:type="spellStart"/>
      <w:r>
        <w:rPr>
          <w:rFonts w:ascii="Arial Narrow" w:eastAsia="Times New Roman" w:hAnsi="Arial Narrow"/>
          <w:bCs/>
          <w:sz w:val="20"/>
          <w:szCs w:val="20"/>
        </w:rPr>
        <w:t>Jagalskiego</w:t>
      </w:r>
      <w:proofErr w:type="spellEnd"/>
      <w:r>
        <w:rPr>
          <w:rFonts w:ascii="Arial Narrow" w:eastAsia="Times New Roman" w:hAnsi="Arial Narrow"/>
          <w:bCs/>
          <w:sz w:val="20"/>
          <w:szCs w:val="20"/>
        </w:rPr>
        <w:t xml:space="preserve"> 10, 84-200 Wejherowo.</w:t>
      </w:r>
    </w:p>
    <w:p w:rsidR="00BF6AC4" w:rsidRDefault="00BF6AC4" w:rsidP="00BF6AC4">
      <w:pPr>
        <w:spacing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w lokalizacji przy ul. Dr A. </w:t>
      </w:r>
      <w:proofErr w:type="spellStart"/>
      <w:r>
        <w:rPr>
          <w:rFonts w:ascii="Arial Narrow" w:hAnsi="Arial Narrow"/>
          <w:sz w:val="20"/>
          <w:szCs w:val="20"/>
        </w:rPr>
        <w:t>Jagalskiego</w:t>
      </w:r>
      <w:proofErr w:type="spellEnd"/>
      <w:r>
        <w:rPr>
          <w:rFonts w:ascii="Arial Narrow" w:hAnsi="Arial Narrow"/>
          <w:sz w:val="20"/>
          <w:szCs w:val="20"/>
        </w:rPr>
        <w:t xml:space="preserve"> 10, kod 84-200 Wejherowo oraz na stronie internetowej </w:t>
      </w:r>
      <w:hyperlink r:id="rId7" w:history="1">
        <w:r>
          <w:rPr>
            <w:rStyle w:val="Hipercze"/>
            <w:rFonts w:ascii="Arial Narrow" w:hAnsi="Arial Narrow"/>
            <w:sz w:val="20"/>
            <w:szCs w:val="20"/>
          </w:rPr>
          <w:t>www.szpitalepomorskie.eu</w:t>
        </w:r>
      </w:hyperlink>
    </w:p>
    <w:p w:rsidR="008368DE" w:rsidRPr="00DB6769" w:rsidRDefault="005C0B93" w:rsidP="005C0B93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Pr="00DB6769">
        <w:rPr>
          <w:rFonts w:ascii="Arial Narrow" w:hAnsi="Arial Narrow"/>
          <w:sz w:val="20"/>
          <w:szCs w:val="20"/>
        </w:rPr>
        <w:tab/>
      </w:r>
      <w:r w:rsidR="00AD7501" w:rsidRPr="00DB6769">
        <w:rPr>
          <w:rFonts w:ascii="Arial Narrow" w:hAnsi="Arial Narrow"/>
          <w:sz w:val="20"/>
          <w:szCs w:val="20"/>
        </w:rPr>
        <w:t>Przewodniczący Komisji</w:t>
      </w:r>
      <w:r w:rsidR="00AD7501" w:rsidRPr="00DB6769">
        <w:rPr>
          <w:rFonts w:ascii="Arial Narrow" w:hAnsi="Arial Narrow" w:cs="Tahoma"/>
          <w:sz w:val="20"/>
          <w:szCs w:val="20"/>
        </w:rPr>
        <w:t xml:space="preserve"> Konkursowej</w:t>
      </w:r>
    </w:p>
    <w:p w:rsidR="00F20777" w:rsidRPr="00DB6769" w:rsidRDefault="00F20777">
      <w:pPr>
        <w:rPr>
          <w:rFonts w:ascii="Arial Narrow" w:hAnsi="Arial Narrow"/>
          <w:sz w:val="20"/>
          <w:szCs w:val="20"/>
        </w:rPr>
      </w:pPr>
    </w:p>
    <w:sectPr w:rsidR="00F20777" w:rsidRPr="00DB6769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A5E" w:rsidRDefault="00062A5E" w:rsidP="00E42D6A">
      <w:pPr>
        <w:spacing w:after="0" w:line="240" w:lineRule="auto"/>
      </w:pPr>
      <w:r>
        <w:separator/>
      </w:r>
    </w:p>
  </w:endnote>
  <w:endnote w:type="continuationSeparator" w:id="0">
    <w:p w:rsidR="00062A5E" w:rsidRDefault="00062A5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94276A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C0B93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A5E" w:rsidRDefault="00062A5E" w:rsidP="00E42D6A">
      <w:pPr>
        <w:spacing w:after="0" w:line="240" w:lineRule="auto"/>
      </w:pPr>
      <w:r>
        <w:separator/>
      </w:r>
    </w:p>
  </w:footnote>
  <w:footnote w:type="continuationSeparator" w:id="0">
    <w:p w:rsidR="00062A5E" w:rsidRDefault="00062A5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15A3D24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62A5E"/>
    <w:rsid w:val="00070C0B"/>
    <w:rsid w:val="00070F69"/>
    <w:rsid w:val="00071C4F"/>
    <w:rsid w:val="00077297"/>
    <w:rsid w:val="00083AFB"/>
    <w:rsid w:val="000C3B82"/>
    <w:rsid w:val="000D6820"/>
    <w:rsid w:val="00125B0C"/>
    <w:rsid w:val="001401AC"/>
    <w:rsid w:val="00144B8A"/>
    <w:rsid w:val="001A56F1"/>
    <w:rsid w:val="001B60F1"/>
    <w:rsid w:val="001D0062"/>
    <w:rsid w:val="00265C0D"/>
    <w:rsid w:val="002846D6"/>
    <w:rsid w:val="0029531F"/>
    <w:rsid w:val="002A77B1"/>
    <w:rsid w:val="002D20B8"/>
    <w:rsid w:val="00344AD2"/>
    <w:rsid w:val="00375EE9"/>
    <w:rsid w:val="003D48E1"/>
    <w:rsid w:val="004537B7"/>
    <w:rsid w:val="004656D4"/>
    <w:rsid w:val="004725EA"/>
    <w:rsid w:val="004B77EC"/>
    <w:rsid w:val="004F623E"/>
    <w:rsid w:val="00522C07"/>
    <w:rsid w:val="00581E24"/>
    <w:rsid w:val="005C0B93"/>
    <w:rsid w:val="00600476"/>
    <w:rsid w:val="00616107"/>
    <w:rsid w:val="00656E84"/>
    <w:rsid w:val="00677EFD"/>
    <w:rsid w:val="00706B14"/>
    <w:rsid w:val="00706F50"/>
    <w:rsid w:val="007762CF"/>
    <w:rsid w:val="00777A3C"/>
    <w:rsid w:val="00781BC0"/>
    <w:rsid w:val="007B6969"/>
    <w:rsid w:val="007C17CA"/>
    <w:rsid w:val="007F792E"/>
    <w:rsid w:val="00822BAF"/>
    <w:rsid w:val="008368DE"/>
    <w:rsid w:val="00850762"/>
    <w:rsid w:val="00874861"/>
    <w:rsid w:val="00880A20"/>
    <w:rsid w:val="008E3119"/>
    <w:rsid w:val="00931873"/>
    <w:rsid w:val="00983D8F"/>
    <w:rsid w:val="009B7280"/>
    <w:rsid w:val="009D1E8C"/>
    <w:rsid w:val="009F452F"/>
    <w:rsid w:val="00A128A3"/>
    <w:rsid w:val="00A56F12"/>
    <w:rsid w:val="00AA25B2"/>
    <w:rsid w:val="00AA4D06"/>
    <w:rsid w:val="00AD3F4C"/>
    <w:rsid w:val="00AD7501"/>
    <w:rsid w:val="00B27717"/>
    <w:rsid w:val="00B417E9"/>
    <w:rsid w:val="00B83B8D"/>
    <w:rsid w:val="00BF6AC4"/>
    <w:rsid w:val="00C066BD"/>
    <w:rsid w:val="00C068F2"/>
    <w:rsid w:val="00C409FE"/>
    <w:rsid w:val="00D468CF"/>
    <w:rsid w:val="00D868AB"/>
    <w:rsid w:val="00DB6769"/>
    <w:rsid w:val="00DC0768"/>
    <w:rsid w:val="00DC4202"/>
    <w:rsid w:val="00DE0D25"/>
    <w:rsid w:val="00E42D6A"/>
    <w:rsid w:val="00E75575"/>
    <w:rsid w:val="00F10C97"/>
    <w:rsid w:val="00F20777"/>
    <w:rsid w:val="00F33ABB"/>
    <w:rsid w:val="00F416D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qFormat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070F69"/>
    <w:rPr>
      <w:b/>
      <w:bCs/>
    </w:rPr>
  </w:style>
  <w:style w:type="character" w:customStyle="1" w:styleId="Domylnaczcionkaakapitu1">
    <w:name w:val="Domyślna czcionka akapitu1"/>
    <w:rsid w:val="00BF6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B2715-3E72-4C5B-9A5A-E7FB0507C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743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32</cp:revision>
  <cp:lastPrinted>2023-10-26T05:43:00Z</cp:lastPrinted>
  <dcterms:created xsi:type="dcterms:W3CDTF">2022-09-19T11:03:00Z</dcterms:created>
  <dcterms:modified xsi:type="dcterms:W3CDTF">2023-10-26T15:06:00Z</dcterms:modified>
</cp:coreProperties>
</file>