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20A33">
        <w:rPr>
          <w:rFonts w:ascii="Times New Roman" w:hAnsi="Times New Roman"/>
          <w:b/>
          <w:color w:val="auto"/>
          <w:sz w:val="20"/>
          <w:szCs w:val="20"/>
        </w:rPr>
        <w:t>1</w:t>
      </w:r>
      <w:r w:rsidR="00DE01A9">
        <w:rPr>
          <w:rFonts w:ascii="Times New Roman" w:hAnsi="Times New Roman"/>
          <w:b/>
          <w:color w:val="auto"/>
          <w:sz w:val="20"/>
          <w:szCs w:val="20"/>
        </w:rPr>
        <w:t>29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9C7D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</w:t>
      </w:r>
      <w:r w:rsidR="00DE01A9" w:rsidRPr="00DE01A9">
        <w:rPr>
          <w:rFonts w:ascii="Times New Roman" w:hAnsi="Times New Roman"/>
          <w:sz w:val="20"/>
          <w:szCs w:val="20"/>
        </w:rPr>
        <w:t xml:space="preserve">w lokalizacjach </w:t>
      </w:r>
      <w:r w:rsidR="00DE01A9" w:rsidRPr="004E1A34">
        <w:rPr>
          <w:rFonts w:ascii="Times New Roman" w:hAnsi="Times New Roman"/>
          <w:sz w:val="20"/>
          <w:szCs w:val="20"/>
        </w:rPr>
        <w:t>Spółki</w:t>
      </w:r>
      <w:r w:rsidR="00DE01A9" w:rsidRPr="00DE01A9">
        <w:rPr>
          <w:rFonts w:ascii="Times New Roman" w:hAnsi="Times New Roman"/>
          <w:sz w:val="20"/>
          <w:szCs w:val="20"/>
        </w:rPr>
        <w:t xml:space="preserve"> przy ul. Dr A. </w:t>
      </w:r>
      <w:proofErr w:type="spellStart"/>
      <w:r w:rsidR="00DE01A9" w:rsidRPr="00DE01A9">
        <w:rPr>
          <w:rFonts w:ascii="Times New Roman" w:hAnsi="Times New Roman"/>
          <w:sz w:val="20"/>
          <w:szCs w:val="20"/>
        </w:rPr>
        <w:t>Jagalskiego</w:t>
      </w:r>
      <w:proofErr w:type="spellEnd"/>
      <w:r w:rsidR="00DE01A9" w:rsidRPr="00DE01A9">
        <w:rPr>
          <w:rFonts w:ascii="Times New Roman" w:hAnsi="Times New Roman"/>
          <w:sz w:val="20"/>
          <w:szCs w:val="20"/>
        </w:rPr>
        <w:t xml:space="preserve"> 10, kod </w:t>
      </w:r>
      <w:r w:rsidR="00DE01A9">
        <w:rPr>
          <w:rFonts w:ascii="Times New Roman" w:hAnsi="Times New Roman"/>
          <w:sz w:val="20"/>
          <w:szCs w:val="20"/>
        </w:rPr>
        <w:br/>
      </w:r>
      <w:r w:rsidR="00DE01A9" w:rsidRPr="00DE01A9">
        <w:rPr>
          <w:rFonts w:ascii="Times New Roman" w:hAnsi="Times New Roman"/>
          <w:sz w:val="20"/>
          <w:szCs w:val="20"/>
        </w:rPr>
        <w:t xml:space="preserve">84-200 Wejherowo – Szpital Specjalistyczny im. F. Ceynowy w Wejherowie oraz przy ul. Powstania Styczniowego 1 – Szpital Morski im. PCK w Gdyni, kod 81-519 </w:t>
      </w:r>
      <w:r w:rsidR="009C7D1C" w:rsidRPr="009C7D1C">
        <w:rPr>
          <w:rFonts w:ascii="Times New Roman" w:hAnsi="Times New Roman"/>
          <w:sz w:val="20"/>
          <w:szCs w:val="20"/>
        </w:rPr>
        <w:t>Gdynia</w:t>
      </w:r>
      <w:r w:rsidR="009C7D1C">
        <w:rPr>
          <w:rFonts w:ascii="Times New Roman" w:hAnsi="Times New Roman"/>
          <w:sz w:val="20"/>
          <w:szCs w:val="20"/>
        </w:rPr>
        <w:t xml:space="preserve"> </w:t>
      </w:r>
      <w:r w:rsidR="009C7D1C" w:rsidRPr="009C7D1C">
        <w:rPr>
          <w:rFonts w:ascii="Times New Roman" w:hAnsi="Times New Roman"/>
          <w:sz w:val="20"/>
          <w:szCs w:val="20"/>
        </w:rPr>
        <w:t>(obie lokalizacje tylko w zakresie III.1)</w:t>
      </w:r>
      <w:r w:rsidR="00DE01A9">
        <w:rPr>
          <w:rFonts w:ascii="Times New Roman" w:hAnsi="Times New Roman"/>
          <w:sz w:val="20"/>
          <w:szCs w:val="20"/>
        </w:rPr>
        <w:t xml:space="preserve">,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CE1AE1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679"/>
        <w:gridCol w:w="959"/>
        <w:gridCol w:w="2682"/>
        <w:gridCol w:w="2674"/>
      </w:tblGrid>
      <w:tr w:rsidR="00DE01A9" w:rsidRPr="00DE01A9" w:rsidTr="00DE01A9">
        <w:trPr>
          <w:trHeight w:val="6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DE01A9" w:rsidRPr="00DE01A9" w:rsidTr="00DE01A9">
        <w:trPr>
          <w:trHeight w:val="25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DE01A9" w:rsidRPr="00DE01A9" w:rsidTr="00DE01A9">
        <w:trPr>
          <w:trHeight w:val="912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C7D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III.1. Udzielanie świadczeń zdrowotnych w ramach kontraktu lekarskiego w Oddziale Urologii </w:t>
            </w:r>
          </w:p>
          <w:p w:rsidR="00DE01A9" w:rsidRPr="00DE01A9" w:rsidRDefault="009C7D1C" w:rsidP="009C7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C7D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wraz z kierowaniem pracą Oddziału – ordynacja, świadczenie usług w ramach przyjazdu na wezwanie, udzielanie porad w ramach uczestniczenia w konsyliach onkologicznych, w lokalizacji Szpital Specjalistyczny im. F Ceynowy w Wejherowie oraz  wykonywanie procedur urologicznych przy użyciu Robota da Vinci na Oddziale Chirurgii Onkologicznej w lokalizacji Szpital Morski im. PCK przy ulicy Powstania Styczniowego 1 w Gdyni</w:t>
            </w:r>
            <w:r w:rsidR="00DE01A9" w:rsidRPr="00DE01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udzielania świadczeń zdrowotnych w ramach ordynacji (tj. od poniedziałku do piątku) </w:t>
            </w:r>
            <w:bookmarkStart w:id="0" w:name="_Hlk148021688"/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oraz w ramach przyjazdu na wezwanie</w:t>
            </w:r>
            <w:bookmarkEnd w:id="0"/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DE01A9" w:rsidRPr="00DE01A9" w:rsidTr="00DE01A9">
        <w:trPr>
          <w:trHeight w:val="468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DE01A9" w:rsidRPr="00DE01A9" w:rsidTr="00DE01A9">
        <w:trPr>
          <w:trHeight w:val="984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E01A9" w:rsidRPr="00DE01A9" w:rsidTr="00DE01A9">
        <w:trPr>
          <w:trHeight w:val="492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DE01A9" w:rsidRPr="00DE01A9" w:rsidTr="00DE01A9">
        <w:trPr>
          <w:trHeight w:val="744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E01A9" w:rsidRPr="00DE01A9" w:rsidTr="00DE01A9">
        <w:trPr>
          <w:trHeight w:val="528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DE01A9" w:rsidRPr="00DE01A9" w:rsidTr="00DE01A9">
        <w:trPr>
          <w:trHeight w:val="144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…….% według liczby punktów prawidłowo sprawozdanych i rozliczonych przez NFZ procedur urologicznych wykonywanych przy użyciu Robota da Vinci na Oddziale Chirurgii Onkologicznej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DE01A9" w:rsidRPr="00DE01A9" w:rsidTr="00DE01A9">
        <w:trPr>
          <w:trHeight w:val="492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DE01A9" w:rsidRPr="00DE01A9" w:rsidTr="00DE01A9">
        <w:trPr>
          <w:trHeight w:val="2136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Zespole Kontroli Zakażeń Szpitalnych - udzielanie specjalistycznych konsultacji           w zakresie zakażeń szpitalnych oraz analiz działalności klinicznej            w podmiocie Szpitale Pomorskie      Sp. z o.o.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Wynagrodzenie - ryczałt miesięczny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E01A9" w:rsidRPr="00DE01A9" w:rsidTr="00DE01A9">
        <w:trPr>
          <w:trHeight w:val="160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III.3. Udzielanie świadczeń zdrowotnych w ramach kontraktu lekarskiego w Oddziałach Pediatrii  i Neonatologii - </w:t>
            </w:r>
            <w:bookmarkStart w:id="1" w:name="_Hlk148022534"/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konsultowanie w zakresie kardiologii dziecięcej i opisy EKG.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Wynagrodzenie - ryczałt miesięczny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E01A9" w:rsidRPr="00DE01A9" w:rsidTr="00DE01A9">
        <w:trPr>
          <w:trHeight w:val="828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w ramach kontraktu lekarskiego w Zespołach Ratownictwa Medycznego – Karetka Specjalistyczna „S”.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usług </w:t>
            </w:r>
            <w:r w:rsidR="00B868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, soboty, niedziele i święta </w:t>
            </w: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(proponowana stawka zawiera wartość 30% dodatku wyjazdowego)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od 12 h. min</w:t>
            </w: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-do max</w:t>
            </w:r>
          </w:p>
        </w:tc>
      </w:tr>
      <w:tr w:rsidR="00DE01A9" w:rsidRPr="00DE01A9" w:rsidTr="00DE01A9">
        <w:trPr>
          <w:trHeight w:val="456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1A9" w:rsidRPr="00DE01A9" w:rsidRDefault="00DE01A9" w:rsidP="00DE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01A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12 godz. minimum.</w:t>
            </w:r>
            <w:r w:rsidRPr="00DE01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- ……..….max. h.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575870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D62783" w:rsidRPr="00D62783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1h udzielania świadczeń zdrowotnych w ramach ordynacji (tj. od poniedziałku do piątku) oraz w ramach przyjazdu na wezwanie plus stawka za 1 poradę udzieloną w ramach konsylium onkologicznego (dotyczy świadczenia prawidłowo sprawozdanego i rozliczonego przez NFZ) </w:t>
      </w:r>
      <w:r w:rsidR="00D62783">
        <w:rPr>
          <w:rFonts w:ascii="Times New Roman" w:hAnsi="Times New Roman"/>
          <w:sz w:val="20"/>
          <w:szCs w:val="20"/>
          <w:shd w:val="clear" w:color="auto" w:fill="FFFFFF"/>
        </w:rPr>
        <w:t>plus</w:t>
      </w:r>
      <w:r w:rsidR="00D62783" w:rsidRPr="00D62783">
        <w:rPr>
          <w:rFonts w:ascii="Times New Roman" w:hAnsi="Times New Roman"/>
          <w:sz w:val="20"/>
          <w:szCs w:val="20"/>
          <w:shd w:val="clear" w:color="auto" w:fill="FFFFFF"/>
        </w:rPr>
        <w:t xml:space="preserve"> ryczałt za 1 miesiąc kalendarzowy kierowania oddziałem</w:t>
      </w:r>
      <w:r w:rsidR="00B868D5">
        <w:rPr>
          <w:rFonts w:ascii="Times New Roman" w:hAnsi="Times New Roman"/>
          <w:sz w:val="20"/>
          <w:szCs w:val="20"/>
          <w:shd w:val="clear" w:color="auto" w:fill="FFFFFF"/>
        </w:rPr>
        <w:t xml:space="preserve"> plus </w:t>
      </w:r>
      <w:r w:rsidR="00B868D5" w:rsidRPr="00B868D5">
        <w:rPr>
          <w:rFonts w:ascii="Times New Roman" w:hAnsi="Times New Roman"/>
          <w:sz w:val="20"/>
          <w:szCs w:val="20"/>
          <w:shd w:val="clear" w:color="auto" w:fill="FFFFFF"/>
        </w:rPr>
        <w:t>% według liczby punktów prawidłowo sprawozdanych i rozliczonych przez NFZ procedur urologicznych wykonywanych przy użyciu Robota da Vinci na Oddziale Chirurgii Onkologicznej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75870" w:rsidRPr="0030310A" w:rsidRDefault="00575870" w:rsidP="0057587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B868D5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192A09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61784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868D5" w:rsidRPr="00326A43">
        <w:rPr>
          <w:rFonts w:ascii="Times New Roman" w:hAnsi="Times New Roman"/>
          <w:sz w:val="20"/>
          <w:szCs w:val="20"/>
          <w:shd w:val="clear" w:color="auto" w:fill="FFFFFF"/>
        </w:rPr>
        <w:t>jest stawka ryczałtowa</w:t>
      </w:r>
      <w:r w:rsidR="0030310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0310A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za 1 miesiąc kalendarzowy pracy w </w:t>
      </w:r>
      <w:r w:rsidR="0030310A" w:rsidRPr="00326A43">
        <w:rPr>
          <w:rFonts w:ascii="Times New Roman" w:hAnsi="Times New Roman"/>
          <w:bCs/>
          <w:sz w:val="20"/>
          <w:szCs w:val="20"/>
        </w:rPr>
        <w:t>Zespole Kontroli Zakażeń Szpitalnych oraz konsultowania w zakresie zakażeń szpitalnych oraz analiz działalności klinicznej w podmiocie Szpitale Pomorskie Sp. z o.o.</w:t>
      </w:r>
    </w:p>
    <w:p w:rsidR="0030310A" w:rsidRPr="00B868D5" w:rsidRDefault="0061784D" w:rsidP="0057587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3.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jest stawka ryczałtowa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za 1 miesiąc kalendarzowy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1784D">
        <w:rPr>
          <w:rFonts w:ascii="Times New Roman" w:hAnsi="Times New Roman"/>
          <w:sz w:val="20"/>
          <w:szCs w:val="20"/>
          <w:shd w:val="clear" w:color="auto" w:fill="FFFFFF"/>
        </w:rPr>
        <w:t>konsultowani</w:t>
      </w:r>
      <w:r w:rsidR="00933F3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1784D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kardiologii dziecięcej i opisy EKG.</w:t>
      </w:r>
    </w:p>
    <w:p w:rsidR="00B868D5" w:rsidRPr="00352720" w:rsidRDefault="00B868D5" w:rsidP="0057587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III.4. jest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usług </w:t>
      </w:r>
      <w:r w:rsidRPr="00B868D5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soboty, niedziele i święta.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Oferent w proponowanej stawce za 1 godzinę udzielania świadczeń w ramach ZRM zawiera także wartość 30% dodatku wyjazdowego wynikającego z art. 99b ust. 2 ustawy z dnia 15.04.2011 r. o działalności leczniczej.</w:t>
      </w:r>
    </w:p>
    <w:bookmarkEnd w:id="2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</w:t>
      </w:r>
      <w:r w:rsidRPr="00455024">
        <w:rPr>
          <w:rFonts w:ascii="Times New Roman" w:hAnsi="Times New Roman"/>
          <w:sz w:val="20"/>
          <w:szCs w:val="20"/>
        </w:rPr>
        <w:lastRenderedPageBreak/>
        <w:t>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AB2C59" w:rsidRPr="00455024" w:rsidRDefault="00AB2C59" w:rsidP="00AB2C59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AB2C59" w:rsidRPr="00455024" w:rsidRDefault="00AB2C59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AB2C59" w:rsidRDefault="00AB2C59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AB2C59" w:rsidRDefault="00AB2C59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AB2C59" w:rsidRDefault="00AB2C59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AB2C59" w:rsidRDefault="00AB2C59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B2C59" w:rsidRDefault="00AB2C5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B2C59" w:rsidRDefault="00AB2C5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B2C59" w:rsidRDefault="00AB2C5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B2C59" w:rsidRDefault="00AB2C5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B2C59" w:rsidRDefault="00AB2C5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AB2C59" w:rsidRDefault="00CE1AE1" w:rsidP="00C12D0C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eastAsia="pl-PL"/>
        </w:rPr>
      </w:pPr>
      <w:r w:rsidRPr="00AB2C59">
        <w:rPr>
          <w:rFonts w:ascii="Times New Roman" w:hAnsi="Times New Roman"/>
          <w:b/>
          <w:sz w:val="18"/>
          <w:szCs w:val="18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 w:rsidR="00AB2C59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AB2C59" w:rsidRPr="00AB2C59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</w:tr>
      <w:tr w:rsidR="00CF3BAD" w:rsidRPr="00455024" w:rsidTr="001D17BA">
        <w:trPr>
          <w:trHeight w:val="51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LICZBA GODZIN ŚWIADCZENIA USŁUG W MIESIĄCU:   </w:t>
            </w: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97720" w:rsidRPr="00997720">
              <w:rPr>
                <w:rFonts w:ascii="Times New Roman" w:hAnsi="Times New Roman"/>
                <w:bCs/>
                <w:sz w:val="20"/>
                <w:szCs w:val="20"/>
              </w:rPr>
              <w:t>minimalna liczba godzin</w:t>
            </w:r>
            <w:r w:rsidR="00997720"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dot. zakre</w:t>
            </w:r>
            <w:r w:rsidR="00AB2C59"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EA7AE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</w:t>
            </w:r>
            <w:r w:rsidR="00AB2C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</w:t>
            </w:r>
            <w:r w:rsidR="00AB2C59"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>-1</w:t>
            </w:r>
            <w:r w:rsidR="00AB2C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</w:t>
            </w:r>
            <w:r w:rsidR="00AB2C59">
              <w:rPr>
                <w:rFonts w:ascii="Times New Roman" w:hAnsi="Times New Roman"/>
                <w:sz w:val="20"/>
                <w:szCs w:val="20"/>
              </w:rPr>
              <w:t>6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>1-</w:t>
            </w:r>
            <w:r w:rsidR="00AB2C5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AB2C5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97720">
              <w:rPr>
                <w:rFonts w:ascii="Times New Roman" w:hAnsi="Times New Roman"/>
                <w:bCs/>
                <w:sz w:val="20"/>
                <w:szCs w:val="20"/>
              </w:rPr>
              <w:t>max</w:t>
            </w:r>
            <w:r w:rsidR="00997720" w:rsidRPr="00997720">
              <w:rPr>
                <w:rFonts w:ascii="Times New Roman" w:hAnsi="Times New Roman"/>
                <w:bCs/>
                <w:sz w:val="20"/>
                <w:szCs w:val="20"/>
              </w:rPr>
              <w:t xml:space="preserve"> liczba godzin</w:t>
            </w:r>
            <w:r w:rsidR="00997720"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dot. zakres</w:t>
            </w:r>
            <w:r w:rsidR="00AB2C59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33F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97720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97720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97720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997720" w:rsidRDefault="00CF3BAD" w:rsidP="006B3EAD">
      <w:pPr>
        <w:spacing w:after="40"/>
        <w:jc w:val="both"/>
        <w:rPr>
          <w:rFonts w:ascii="Times New Roman" w:hAnsi="Times New Roman"/>
          <w:b/>
          <w:strike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</w:t>
      </w:r>
      <w:r w:rsidR="00F628C4">
        <w:rPr>
          <w:rFonts w:ascii="Times New Roman" w:hAnsi="Times New Roman"/>
          <w:b/>
          <w:sz w:val="16"/>
          <w:szCs w:val="16"/>
        </w:rPr>
        <w:t>.</w:t>
      </w:r>
      <w:bookmarkStart w:id="3" w:name="_GoBack"/>
      <w:bookmarkEnd w:id="3"/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997720">
      <w:headerReference w:type="default" r:id="rId9"/>
      <w:footerReference w:type="default" r:id="rId10"/>
      <w:pgSz w:w="11906" w:h="16838"/>
      <w:pgMar w:top="1588" w:right="1418" w:bottom="158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10A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1784D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3F3C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9772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1C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2C59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68D5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2783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01A9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8C4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5C4E466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1948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43</cp:revision>
  <cp:lastPrinted>2023-09-06T09:05:00Z</cp:lastPrinted>
  <dcterms:created xsi:type="dcterms:W3CDTF">2023-06-13T12:18:00Z</dcterms:created>
  <dcterms:modified xsi:type="dcterms:W3CDTF">2023-10-13T14:06:00Z</dcterms:modified>
</cp:coreProperties>
</file>