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3D" w:rsidRPr="00B61185" w:rsidRDefault="00727F3D" w:rsidP="00727F3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61185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="00B61185" w:rsidRPr="00B61185"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:rsidR="00B61185" w:rsidRPr="00B61185" w:rsidRDefault="00B61185" w:rsidP="00B61185">
      <w:pPr>
        <w:pStyle w:val="Bezodstpw"/>
        <w:jc w:val="center"/>
        <w:rPr>
          <w:rStyle w:val="Pogrubienie"/>
          <w:rFonts w:cstheme="minorHAnsi"/>
          <w:sz w:val="24"/>
          <w:szCs w:val="24"/>
        </w:rPr>
      </w:pPr>
      <w:r w:rsidRPr="00B61185">
        <w:rPr>
          <w:rStyle w:val="Pogrubienie"/>
          <w:rFonts w:cstheme="minorHAnsi"/>
          <w:sz w:val="24"/>
          <w:szCs w:val="24"/>
        </w:rPr>
        <w:t>Asystenta  ds. archiwizacji i administracji Centrum Wsparcia Badań Klinicznych (</w:t>
      </w:r>
      <w:proofErr w:type="spellStart"/>
      <w:r w:rsidRPr="00B61185">
        <w:rPr>
          <w:rStyle w:val="Pogrubienie"/>
          <w:rFonts w:cstheme="minorHAnsi"/>
          <w:sz w:val="24"/>
          <w:szCs w:val="24"/>
        </w:rPr>
        <w:t>OnkoCWBK</w:t>
      </w:r>
      <w:proofErr w:type="spellEnd"/>
      <w:r w:rsidRPr="00B61185">
        <w:rPr>
          <w:rStyle w:val="Pogrubienie"/>
          <w:rFonts w:cstheme="minorHAnsi"/>
          <w:sz w:val="24"/>
          <w:szCs w:val="24"/>
        </w:rPr>
        <w:t>)</w:t>
      </w:r>
    </w:p>
    <w:p w:rsidR="00727F3D" w:rsidRPr="00B61185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B61185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 :</w:t>
      </w:r>
    </w:p>
    <w:p w:rsidR="00727F3D" w:rsidRPr="00B61185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B61185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727F3D" w:rsidRPr="00B61185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 w:rsidRPr="00B61185"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 w:rsidRPr="00B61185"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727F3D" w:rsidRPr="00B61185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727F3D" w:rsidRPr="00B61185" w:rsidRDefault="0046347A" w:rsidP="00727F3D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727F3D" w:rsidRPr="00B61185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Pr="00B61185" w:rsidRDefault="00727F3D" w:rsidP="00727F3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B61185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727F3D" w:rsidRPr="00B61185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727F3D" w:rsidRPr="00B61185" w:rsidRDefault="00727F3D" w:rsidP="00727F3D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B61185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727F3D" w:rsidRPr="00B61185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color w:val="262626"/>
          <w:sz w:val="24"/>
          <w:szCs w:val="24"/>
          <w:lang w:eastAsia="pl-PL"/>
        </w:rPr>
      </w:pPr>
    </w:p>
    <w:p w:rsidR="00B61185" w:rsidRPr="00B61185" w:rsidRDefault="00B61185" w:rsidP="00B61185">
      <w:pPr>
        <w:pStyle w:val="Akapitzlist"/>
        <w:numPr>
          <w:ilvl w:val="0"/>
          <w:numId w:val="10"/>
        </w:numPr>
        <w:shd w:val="clear" w:color="auto" w:fill="FFFFFF"/>
        <w:spacing w:after="0" w:line="300" w:lineRule="atLeast"/>
        <w:ind w:left="709"/>
        <w:rPr>
          <w:rFonts w:cstheme="minorHAnsi"/>
          <w:sz w:val="24"/>
          <w:szCs w:val="24"/>
        </w:rPr>
      </w:pPr>
      <w:r w:rsidRPr="00B61185">
        <w:rPr>
          <w:rFonts w:cstheme="minorHAnsi"/>
          <w:sz w:val="24"/>
          <w:szCs w:val="24"/>
        </w:rPr>
        <w:t xml:space="preserve">administrowanie sekretariatem i wpieranie Kierownika Pomorskiego </w:t>
      </w:r>
      <w:proofErr w:type="spellStart"/>
      <w:r w:rsidRPr="00B61185">
        <w:rPr>
          <w:rFonts w:cstheme="minorHAnsi"/>
          <w:sz w:val="24"/>
          <w:szCs w:val="24"/>
        </w:rPr>
        <w:t>Onko</w:t>
      </w:r>
      <w:proofErr w:type="spellEnd"/>
      <w:r w:rsidRPr="00B61185">
        <w:rPr>
          <w:rFonts w:cstheme="minorHAnsi"/>
          <w:sz w:val="24"/>
          <w:szCs w:val="24"/>
        </w:rPr>
        <w:t xml:space="preserve"> CWBK w pełnieniu obowiązków, w szczególności:</w:t>
      </w:r>
    </w:p>
    <w:p w:rsidR="00B61185" w:rsidRPr="00B61185" w:rsidRDefault="00B61185" w:rsidP="00B61185">
      <w:pPr>
        <w:pStyle w:val="Akapitzlist"/>
        <w:numPr>
          <w:ilvl w:val="0"/>
          <w:numId w:val="10"/>
        </w:numPr>
        <w:shd w:val="clear" w:color="auto" w:fill="FFFFFF"/>
        <w:spacing w:after="0" w:line="300" w:lineRule="atLeast"/>
        <w:ind w:left="709"/>
        <w:rPr>
          <w:rFonts w:cstheme="minorHAnsi"/>
          <w:sz w:val="24"/>
          <w:szCs w:val="24"/>
        </w:rPr>
      </w:pPr>
      <w:r w:rsidRPr="00B61185">
        <w:rPr>
          <w:rFonts w:cstheme="minorHAnsi"/>
          <w:sz w:val="24"/>
          <w:szCs w:val="24"/>
        </w:rPr>
        <w:t>zarządzanie oraz koordynowanie obiegiem informacji  oraz dokumentacji;</w:t>
      </w:r>
    </w:p>
    <w:p w:rsidR="00B61185" w:rsidRPr="00B61185" w:rsidRDefault="00B61185" w:rsidP="00B61185">
      <w:pPr>
        <w:pStyle w:val="Akapitzlist"/>
        <w:numPr>
          <w:ilvl w:val="0"/>
          <w:numId w:val="10"/>
        </w:numPr>
        <w:shd w:val="clear" w:color="auto" w:fill="FFFFFF"/>
        <w:spacing w:after="0" w:line="300" w:lineRule="atLeast"/>
        <w:ind w:left="709"/>
        <w:rPr>
          <w:rFonts w:cstheme="minorHAnsi"/>
          <w:sz w:val="24"/>
          <w:szCs w:val="24"/>
        </w:rPr>
      </w:pPr>
      <w:r w:rsidRPr="00B61185">
        <w:rPr>
          <w:rFonts w:cstheme="minorHAnsi"/>
          <w:sz w:val="24"/>
          <w:szCs w:val="24"/>
        </w:rPr>
        <w:t>nadzór nad archiwizacją dokumentów z prowadzonych badań , w tym archiwizacją ich przez firmę zewnętrzną;</w:t>
      </w:r>
    </w:p>
    <w:p w:rsidR="00B61185" w:rsidRPr="00B61185" w:rsidRDefault="00B61185" w:rsidP="00B61185">
      <w:pPr>
        <w:pStyle w:val="Akapitzlist"/>
        <w:numPr>
          <w:ilvl w:val="0"/>
          <w:numId w:val="10"/>
        </w:numPr>
        <w:shd w:val="clear" w:color="auto" w:fill="FFFFFF"/>
        <w:spacing w:after="0" w:line="300" w:lineRule="atLeast"/>
        <w:ind w:left="709"/>
        <w:rPr>
          <w:rFonts w:cstheme="minorHAnsi"/>
          <w:sz w:val="24"/>
          <w:szCs w:val="24"/>
        </w:rPr>
      </w:pPr>
      <w:r w:rsidRPr="00B61185">
        <w:rPr>
          <w:rFonts w:cstheme="minorHAnsi"/>
          <w:sz w:val="24"/>
          <w:szCs w:val="24"/>
        </w:rPr>
        <w:t>prowadzenie działań promocyjnych i marketingowych, w szczególności w oparciu o media społecznościowe;</w:t>
      </w:r>
    </w:p>
    <w:p w:rsidR="00B61185" w:rsidRPr="00B61185" w:rsidRDefault="00B61185" w:rsidP="00B61185">
      <w:pPr>
        <w:pStyle w:val="Akapitzlist"/>
        <w:numPr>
          <w:ilvl w:val="0"/>
          <w:numId w:val="10"/>
        </w:numPr>
        <w:shd w:val="clear" w:color="auto" w:fill="FFFFFF"/>
        <w:spacing w:after="0" w:line="300" w:lineRule="atLeast"/>
        <w:ind w:left="709"/>
        <w:rPr>
          <w:rFonts w:cstheme="minorHAnsi"/>
          <w:sz w:val="24"/>
          <w:szCs w:val="24"/>
        </w:rPr>
      </w:pPr>
      <w:r w:rsidRPr="00B61185">
        <w:rPr>
          <w:rFonts w:cstheme="minorHAnsi"/>
          <w:sz w:val="24"/>
          <w:szCs w:val="24"/>
        </w:rPr>
        <w:t xml:space="preserve">prowadzenie działań PR w zakresie kształtowania pożądanego wizerunku w otoczeniu oraz pozytywnych postaw wobec zarówno Pomorskiego </w:t>
      </w:r>
      <w:proofErr w:type="spellStart"/>
      <w:r w:rsidRPr="00B61185">
        <w:rPr>
          <w:rFonts w:cstheme="minorHAnsi"/>
          <w:sz w:val="24"/>
          <w:szCs w:val="24"/>
        </w:rPr>
        <w:t>Onko</w:t>
      </w:r>
      <w:proofErr w:type="spellEnd"/>
      <w:r w:rsidRPr="00B61185">
        <w:rPr>
          <w:rFonts w:cstheme="minorHAnsi"/>
          <w:sz w:val="24"/>
          <w:szCs w:val="24"/>
        </w:rPr>
        <w:t xml:space="preserve"> CWBK jak i jej celów i wartości;</w:t>
      </w:r>
    </w:p>
    <w:p w:rsidR="00B61185" w:rsidRPr="00B61185" w:rsidRDefault="00B61185" w:rsidP="00B61185">
      <w:pPr>
        <w:pStyle w:val="Akapitzlist"/>
        <w:numPr>
          <w:ilvl w:val="0"/>
          <w:numId w:val="10"/>
        </w:numPr>
        <w:shd w:val="clear" w:color="auto" w:fill="FFFFFF"/>
        <w:spacing w:after="0" w:line="300" w:lineRule="atLeast"/>
        <w:ind w:left="709"/>
        <w:rPr>
          <w:rFonts w:cstheme="minorHAnsi"/>
          <w:sz w:val="24"/>
          <w:szCs w:val="24"/>
        </w:rPr>
      </w:pPr>
      <w:r w:rsidRPr="00B61185">
        <w:rPr>
          <w:rFonts w:cstheme="minorHAnsi"/>
          <w:sz w:val="24"/>
          <w:szCs w:val="24"/>
        </w:rPr>
        <w:t xml:space="preserve">wsparcie i koordynacja działań podejmowanych przez zespół Pomorskiego </w:t>
      </w:r>
      <w:proofErr w:type="spellStart"/>
      <w:r w:rsidRPr="00B61185">
        <w:rPr>
          <w:rFonts w:cstheme="minorHAnsi"/>
          <w:sz w:val="24"/>
          <w:szCs w:val="24"/>
        </w:rPr>
        <w:t>Onko</w:t>
      </w:r>
      <w:proofErr w:type="spellEnd"/>
      <w:r w:rsidRPr="00B61185">
        <w:rPr>
          <w:rFonts w:cstheme="minorHAnsi"/>
          <w:sz w:val="24"/>
          <w:szCs w:val="24"/>
        </w:rPr>
        <w:t xml:space="preserve"> CWBK</w:t>
      </w:r>
    </w:p>
    <w:p w:rsidR="00727F3D" w:rsidRPr="00B61185" w:rsidRDefault="00727F3D" w:rsidP="00727F3D">
      <w:pPr>
        <w:shd w:val="clear" w:color="auto" w:fill="FFFFFF"/>
        <w:spacing w:after="0" w:line="300" w:lineRule="atLeast"/>
        <w:ind w:left="377"/>
        <w:rPr>
          <w:rFonts w:eastAsia="Times New Roman" w:cstheme="minorHAnsi"/>
          <w:sz w:val="24"/>
          <w:szCs w:val="24"/>
          <w:lang w:eastAsia="pl-PL"/>
        </w:rPr>
      </w:pPr>
    </w:p>
    <w:p w:rsidR="00727F3D" w:rsidRPr="00B61185" w:rsidRDefault="00727F3D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lang w:eastAsia="pl-PL"/>
        </w:rPr>
      </w:pPr>
      <w:r w:rsidRPr="00B61185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727F3D" w:rsidRPr="00B61185" w:rsidRDefault="00727F3D" w:rsidP="00727F3D">
      <w:pPr>
        <w:pStyle w:val="Bezodstpw"/>
        <w:rPr>
          <w:rFonts w:cstheme="minorHAnsi"/>
          <w:sz w:val="24"/>
          <w:szCs w:val="24"/>
          <w:lang w:eastAsia="pl-PL"/>
        </w:rPr>
      </w:pPr>
    </w:p>
    <w:p w:rsidR="00B61185" w:rsidRPr="00B61185" w:rsidRDefault="00B61185" w:rsidP="00B61185">
      <w:pPr>
        <w:pStyle w:val="Bezodstpw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B61185">
        <w:rPr>
          <w:rFonts w:cstheme="minorHAnsi"/>
          <w:bCs/>
          <w:sz w:val="24"/>
          <w:szCs w:val="24"/>
        </w:rPr>
        <w:t>Wykształcenia wyższe</w:t>
      </w:r>
    </w:p>
    <w:p w:rsidR="00B61185" w:rsidRPr="00B61185" w:rsidRDefault="00B61185" w:rsidP="00B61185">
      <w:pPr>
        <w:pStyle w:val="Bezodstpw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B61185">
        <w:rPr>
          <w:rFonts w:cstheme="minorHAnsi"/>
          <w:bCs/>
          <w:sz w:val="24"/>
          <w:szCs w:val="24"/>
        </w:rPr>
        <w:t>Dobra znajomość języka angielskiego, co najmniej na poziomie B2. </w:t>
      </w:r>
    </w:p>
    <w:p w:rsidR="00B61185" w:rsidRPr="00B61185" w:rsidRDefault="00B61185" w:rsidP="00B61185">
      <w:pPr>
        <w:pStyle w:val="Bezodstpw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B61185">
        <w:rPr>
          <w:rFonts w:cstheme="minorHAnsi"/>
          <w:bCs/>
          <w:sz w:val="24"/>
          <w:szCs w:val="24"/>
        </w:rPr>
        <w:t>Umiejętność zarządzania oraz koordynowania obiegiem dokumentacji, w tym organizowanie archiwizacji przez firmę zewnętrzną.</w:t>
      </w:r>
    </w:p>
    <w:p w:rsidR="00B61185" w:rsidRPr="00B61185" w:rsidRDefault="00B61185" w:rsidP="00B61185">
      <w:pPr>
        <w:pStyle w:val="Bezodstpw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B61185">
        <w:rPr>
          <w:rFonts w:cstheme="minorHAnsi"/>
          <w:bCs/>
          <w:sz w:val="24"/>
          <w:szCs w:val="24"/>
        </w:rPr>
        <w:t>Wiedza i umiejętności z zakresu kształtowania prawidłowego wizerunku w otoczeniu oraz pozytywnych postaw wobec zarówno samej organizacji, jak i jej celów i wartości.</w:t>
      </w:r>
    </w:p>
    <w:p w:rsidR="00B61185" w:rsidRPr="00B61185" w:rsidRDefault="00B61185" w:rsidP="00B61185">
      <w:pPr>
        <w:pStyle w:val="Bezodstpw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B61185">
        <w:rPr>
          <w:rFonts w:cstheme="minorHAnsi"/>
          <w:bCs/>
          <w:sz w:val="24"/>
          <w:szCs w:val="24"/>
        </w:rPr>
        <w:t>Samodzielność, dokładność  i komunikatywność</w:t>
      </w:r>
    </w:p>
    <w:p w:rsidR="00B61185" w:rsidRPr="00B61185" w:rsidRDefault="00B61185" w:rsidP="00B61185">
      <w:pPr>
        <w:pStyle w:val="Bezodstpw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B61185">
        <w:rPr>
          <w:rFonts w:cstheme="minorHAnsi"/>
          <w:bCs/>
          <w:sz w:val="24"/>
          <w:szCs w:val="24"/>
        </w:rPr>
        <w:lastRenderedPageBreak/>
        <w:t>Umiejętność  prowadzenia mediów społecznościowych, akcji promocyjnych i wszelkich działań związanych z promocją.</w:t>
      </w:r>
    </w:p>
    <w:p w:rsidR="00B61185" w:rsidRPr="00B61185" w:rsidRDefault="00B61185" w:rsidP="00B61185">
      <w:pPr>
        <w:pStyle w:val="Bezodstpw"/>
        <w:rPr>
          <w:rFonts w:cstheme="minorHAnsi"/>
          <w:b/>
          <w:bCs/>
          <w:sz w:val="24"/>
          <w:szCs w:val="24"/>
        </w:rPr>
      </w:pPr>
    </w:p>
    <w:p w:rsidR="00727F3D" w:rsidRPr="00B61185" w:rsidRDefault="00727F3D" w:rsidP="00727F3D">
      <w:pPr>
        <w:pStyle w:val="Bezodstpw"/>
        <w:rPr>
          <w:rFonts w:cstheme="minorHAnsi"/>
          <w:sz w:val="24"/>
          <w:szCs w:val="24"/>
          <w:lang w:eastAsia="pl-PL"/>
        </w:rPr>
      </w:pPr>
    </w:p>
    <w:p w:rsidR="00727F3D" w:rsidRPr="00B61185" w:rsidRDefault="00727F3D" w:rsidP="00727F3D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zatrudnienie na podstawie umowy o pracę - pracujemy 7h 35min każdego dnia,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udział w szkoleniach,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zniżkę na studia na Uniwersytecie WSB </w:t>
      </w:r>
      <w:proofErr w:type="spellStart"/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Merito</w:t>
      </w:r>
      <w:proofErr w:type="spellEnd"/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pracę w Gdyni </w:t>
      </w:r>
      <w:proofErr w:type="spellStart"/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Redłowie</w:t>
      </w:r>
      <w:proofErr w:type="spellEnd"/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 w pobliżu znajdują się przystanki: ZKM 2 minuty, SKM 10 minut,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możliwość korzystania z parkingu firmowego (odpłatnie) lub w pobliżu szpitala (brak strefy parkingowej),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kartę </w:t>
      </w:r>
      <w:proofErr w:type="spellStart"/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FitProfit</w:t>
      </w:r>
      <w:proofErr w:type="spellEnd"/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dla pracowników i osób towarzyszących,</w:t>
      </w:r>
    </w:p>
    <w:p w:rsidR="00727F3D" w:rsidRPr="00B61185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61185">
        <w:rPr>
          <w:rFonts w:eastAsia="Times New Roman" w:cstheme="minorHAnsi"/>
          <w:color w:val="000000"/>
          <w:sz w:val="24"/>
          <w:szCs w:val="24"/>
          <w:lang w:eastAsia="pl-PL"/>
        </w:rPr>
        <w:t>dodatkowe ubezpieczenie na życie.</w:t>
      </w:r>
    </w:p>
    <w:p w:rsidR="00727F3D" w:rsidRPr="00B61185" w:rsidRDefault="00727F3D" w:rsidP="00727F3D">
      <w:pPr>
        <w:ind w:left="720"/>
        <w:contextualSpacing/>
        <w:rPr>
          <w:rFonts w:eastAsia="Times New Roman" w:cstheme="minorHAnsi"/>
          <w:caps/>
          <w:lang w:eastAsia="pl-PL"/>
        </w:rPr>
      </w:pPr>
    </w:p>
    <w:p w:rsidR="00727F3D" w:rsidRPr="00B61185" w:rsidRDefault="00727F3D" w:rsidP="00727F3D">
      <w:pPr>
        <w:pStyle w:val="Akapitzlist"/>
        <w:rPr>
          <w:rFonts w:ascii="Calibri" w:hAnsi="Calibri" w:cs="Calibri"/>
          <w:color w:val="000000"/>
          <w:lang w:eastAsia="pl-PL"/>
        </w:rPr>
      </w:pPr>
    </w:p>
    <w:p w:rsidR="00727F3D" w:rsidRPr="00B61185" w:rsidRDefault="00727F3D" w:rsidP="00727F3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lang w:eastAsia="pl-PL"/>
        </w:rPr>
      </w:pPr>
      <w:r w:rsidRPr="00B61185">
        <w:rPr>
          <w:rFonts w:ascii="Calibri" w:eastAsia="Times New Roman" w:hAnsi="Calibri" w:cs="Calibri"/>
          <w:b/>
          <w:bCs/>
          <w:color w:val="000000"/>
          <w:lang w:eastAsia="pl-PL"/>
        </w:rPr>
        <w:t>Jeśli spełniasz powyższe wymagania i chcesz dołączyć do naszego zespołu, prześlij swoje CV na adres </w:t>
      </w:r>
      <w:hyperlink r:id="rId8" w:history="1">
        <w:r w:rsidRPr="00B61185">
          <w:rPr>
            <w:rStyle w:val="Hipercze"/>
            <w:rFonts w:ascii="Calibri" w:eastAsia="Times New Roman" w:hAnsi="Calibri" w:cs="Calibri"/>
            <w:b/>
            <w:bCs/>
            <w:lang w:eastAsia="pl-PL"/>
          </w:rPr>
          <w:t>rekrutacja</w:t>
        </w:r>
        <w:bookmarkStart w:id="0" w:name="_GoBack"/>
        <w:bookmarkEnd w:id="0"/>
        <w:r w:rsidRPr="00B61185">
          <w:rPr>
            <w:rStyle w:val="Hipercze"/>
            <w:rFonts w:ascii="Calibri" w:eastAsia="Times New Roman" w:hAnsi="Calibri" w:cs="Calibri"/>
            <w:b/>
            <w:bCs/>
            <w:lang w:eastAsia="pl-PL"/>
          </w:rPr>
          <w:t>@szpitalepomorskie.eu</w:t>
        </w:r>
      </w:hyperlink>
    </w:p>
    <w:p w:rsidR="00727F3D" w:rsidRPr="00B61185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 w:rsidRPr="00B61185"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546D75">
        <w:rPr>
          <w:rFonts w:ascii="Calibri" w:eastAsia="Times New Roman" w:hAnsi="Calibri" w:cs="Calibri"/>
          <w:color w:val="000000"/>
          <w:lang w:eastAsia="pl-PL"/>
        </w:rPr>
        <w:t>12.04</w:t>
      </w:r>
      <w:r w:rsidRPr="00B61185">
        <w:rPr>
          <w:rFonts w:ascii="Calibri" w:eastAsia="Times New Roman" w:hAnsi="Calibri" w:cs="Calibri"/>
          <w:color w:val="000000"/>
          <w:lang w:eastAsia="pl-PL"/>
        </w:rPr>
        <w:t>.2024 r.</w:t>
      </w:r>
    </w:p>
    <w:p w:rsidR="00727F3D" w:rsidRPr="00B61185" w:rsidRDefault="00727F3D" w:rsidP="00727F3D">
      <w:pPr>
        <w:shd w:val="clear" w:color="auto" w:fill="FFFFFF"/>
        <w:spacing w:after="0" w:line="240" w:lineRule="auto"/>
        <w:ind w:left="708"/>
        <w:rPr>
          <w:rFonts w:asciiTheme="majorHAnsi" w:eastAsia="Times New Roman" w:hAnsiTheme="majorHAnsi" w:cstheme="majorHAnsi"/>
          <w:color w:val="000000"/>
          <w:lang w:eastAsia="pl-PL"/>
        </w:rPr>
      </w:pPr>
      <w:r w:rsidRPr="00B61185">
        <w:rPr>
          <w:rStyle w:val="Pogrubienie"/>
        </w:rPr>
        <w:t>Informujemy że zastrzegamy sobie prawo kontaktu tylko z wybranymi kandydatami.</w:t>
      </w:r>
    </w:p>
    <w:p w:rsidR="00727F3D" w:rsidRPr="00B61185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727F3D" w:rsidRDefault="00727F3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727F3D" w:rsidRDefault="00727F3D" w:rsidP="00727F3D">
      <w:pPr>
        <w:jc w:val="center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</w:t>
      </w:r>
      <w:r>
        <w:rPr>
          <w:rFonts w:eastAsia="Times New Roman" w:cstheme="minorHAnsi"/>
          <w:caps/>
          <w:sz w:val="20"/>
          <w:szCs w:val="20"/>
          <w:lang w:eastAsia="pl-PL"/>
        </w:rPr>
        <w:t>h</w:t>
      </w:r>
    </w:p>
    <w:p w:rsidR="00727F3D" w:rsidRPr="00B0617D" w:rsidRDefault="00727F3D" w:rsidP="00727F3D">
      <w:pPr>
        <w:jc w:val="both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br/>
        <w:t>Dane osobowe są przetwarzane zgodnie z przepisami rozporządzenia Parlamentu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 xml:space="preserve">Administrator danych osobowych </w:t>
      </w:r>
      <w:r>
        <w:rPr>
          <w:rFonts w:eastAsia="Times New Roman" w:cstheme="minorHAnsi"/>
          <w:caps/>
          <w:sz w:val="20"/>
          <w:szCs w:val="20"/>
          <w:lang w:eastAsia="pl-PL"/>
        </w:rPr>
        <w:t>są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 xml:space="preserve"> Szpitale Pomorskie sp. z o.o., 81-519 Gdynia, ul. Powstania Stycznia 1.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Kontakt do inspektora ochrony danych: e-mail: </w:t>
      </w:r>
      <w:hyperlink r:id="rId9" w:history="1">
        <w:r>
          <w:rPr>
            <w:rStyle w:val="Hipercze"/>
            <w:rFonts w:ascii="Arial" w:hAnsi="Arial" w:cs="Arial"/>
            <w:sz w:val="21"/>
            <w:szCs w:val="21"/>
            <w:shd w:val="clear" w:color="auto" w:fill="FFFFFF"/>
          </w:rPr>
          <w:t>iod@szpitalepomorskie.eu</w:t>
        </w:r>
      </w:hyperlink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Informacja o odbiorcach danych: brak.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Okres przechowywania danych: zgodnie z regulaminem przeprowadzenia konkursu na stanowisko pracy.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Kandydatowi przysługuje: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lastRenderedPageBreak/>
        <w:t>prawo dostępu do swoich danych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sprostowania (poprawiania) swoich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ograniczenia przetwarzania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usunięcia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wniesienia skargi do Prezesa UODO (na adres Urzędu Ochrony Danych Osobowych, ul. Stawki 2, 00-193 Warszawa)</w:t>
      </w:r>
    </w:p>
    <w:p w:rsidR="00A677E3" w:rsidRDefault="00A677E3"/>
    <w:sectPr w:rsidR="00A677E3" w:rsidSect="00937BD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7A" w:rsidRDefault="0046347A">
      <w:pPr>
        <w:spacing w:after="0" w:line="240" w:lineRule="auto"/>
      </w:pPr>
      <w:r>
        <w:separator/>
      </w:r>
    </w:p>
  </w:endnote>
  <w:endnote w:type="continuationSeparator" w:id="0">
    <w:p w:rsidR="0046347A" w:rsidRDefault="0046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7005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02E9C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7005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7005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7005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46347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7005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7005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46347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7A" w:rsidRDefault="0046347A">
      <w:pPr>
        <w:spacing w:after="0" w:line="240" w:lineRule="auto"/>
      </w:pPr>
      <w:r>
        <w:separator/>
      </w:r>
    </w:p>
  </w:footnote>
  <w:footnote w:type="continuationSeparator" w:id="0">
    <w:p w:rsidR="0046347A" w:rsidRDefault="0046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700502" w:rsidP="000B12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4DF"/>
    <w:multiLevelType w:val="hybridMultilevel"/>
    <w:tmpl w:val="B746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5BD4"/>
    <w:multiLevelType w:val="hybridMultilevel"/>
    <w:tmpl w:val="42E4AB90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2779D4"/>
    <w:rsid w:val="0046347A"/>
    <w:rsid w:val="00546D75"/>
    <w:rsid w:val="00700502"/>
    <w:rsid w:val="00727F3D"/>
    <w:rsid w:val="009D3834"/>
    <w:rsid w:val="00A677E3"/>
    <w:rsid w:val="00B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11B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Małgorzata Pisarewicz</cp:lastModifiedBy>
  <cp:revision>2</cp:revision>
  <dcterms:created xsi:type="dcterms:W3CDTF">2024-03-28T11:38:00Z</dcterms:created>
  <dcterms:modified xsi:type="dcterms:W3CDTF">2024-03-28T11:38:00Z</dcterms:modified>
</cp:coreProperties>
</file>