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717BC288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B930C8">
        <w:rPr>
          <w:rFonts w:ascii="Arial Narrow" w:hAnsi="Arial Narrow"/>
          <w:sz w:val="20"/>
          <w:szCs w:val="20"/>
        </w:rPr>
        <w:t>0</w:t>
      </w:r>
      <w:r w:rsidR="00F27968">
        <w:rPr>
          <w:rFonts w:ascii="Arial Narrow" w:hAnsi="Arial Narrow"/>
          <w:sz w:val="20"/>
          <w:szCs w:val="20"/>
        </w:rPr>
        <w:t>3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F2796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46A9775A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0416F">
        <w:rPr>
          <w:rFonts w:ascii="Arial Narrow" w:hAnsi="Arial Narrow"/>
          <w:sz w:val="20"/>
          <w:szCs w:val="20"/>
          <w:u w:val="single"/>
        </w:rPr>
        <w:t>2</w:t>
      </w:r>
      <w:r w:rsidR="00F27968">
        <w:rPr>
          <w:rFonts w:ascii="Arial Narrow" w:hAnsi="Arial Narrow"/>
          <w:sz w:val="20"/>
          <w:szCs w:val="20"/>
          <w:u w:val="single"/>
        </w:rPr>
        <w:t>0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F27968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F27968">
        <w:rPr>
          <w:rFonts w:ascii="Arial Narrow" w:hAnsi="Arial Narrow"/>
          <w:sz w:val="20"/>
          <w:szCs w:val="20"/>
          <w:u w:val="single"/>
        </w:rPr>
        <w:t>68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62E13417" w14:textId="0248E30C"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00416F">
        <w:rPr>
          <w:rFonts w:ascii="Arial Narrow" w:hAnsi="Arial Narrow"/>
          <w:sz w:val="20"/>
          <w:szCs w:val="20"/>
        </w:rPr>
        <w:t>2</w:t>
      </w:r>
      <w:r w:rsidR="00F27968">
        <w:rPr>
          <w:rFonts w:ascii="Arial Narrow" w:hAnsi="Arial Narrow"/>
          <w:sz w:val="20"/>
          <w:szCs w:val="20"/>
        </w:rPr>
        <w:t>0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F27968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484BD8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484BD8">
        <w:rPr>
          <w:rFonts w:ascii="Arial Narrow" w:hAnsi="Arial Narrow"/>
          <w:sz w:val="20"/>
          <w:szCs w:val="20"/>
        </w:rPr>
        <w:t>991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F27968">
        <w:rPr>
          <w:rFonts w:ascii="Arial Narrow" w:hAnsi="Arial Narrow"/>
          <w:sz w:val="20"/>
          <w:szCs w:val="20"/>
        </w:rPr>
        <w:t>68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F27968">
        <w:rPr>
          <w:rFonts w:ascii="Arial Narrow" w:hAnsi="Arial Narrow"/>
          <w:sz w:val="20"/>
          <w:szCs w:val="20"/>
        </w:rPr>
        <w:t>ch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F27968">
        <w:rPr>
          <w:rFonts w:ascii="Arial Narrow" w:hAnsi="Arial Narrow"/>
          <w:sz w:val="20"/>
          <w:szCs w:val="20"/>
        </w:rPr>
        <w:t>ach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46428371" w14:textId="4108B61C" w:rsidR="00B6735C" w:rsidRPr="00B6735C" w:rsidRDefault="00B6735C" w:rsidP="00B6735C">
      <w:pPr>
        <w:spacing w:beforeAutospacing="1" w:after="0" w:afterAutospacing="1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B6735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III.1. Udzielanie świadczeń zdrowotnych w ramach kontraktu lekarskiego w Pracowni Diagnostyki Obrazowej </w:t>
      </w:r>
      <w:bookmarkStart w:id="1" w:name="_Hlk151970902"/>
      <w:r w:rsidRPr="00B6735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i/lub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             </w:t>
      </w:r>
      <w:r w:rsidRPr="00B6735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w innych oddziałach szpitalnych  Udzielającego Zamówienie </w:t>
      </w:r>
      <w:bookmarkEnd w:id="1"/>
      <w:r w:rsidRPr="00B6735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– ordynacja i/lub dyżury i/lub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opisywanie badań tomografii komputerowej (TK) ambulatoryjne </w:t>
      </w:r>
      <w:r w:rsidRPr="00B6735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oraz DILO poza godzinami ordynacji lub dyżuru i/lub opisywanie badań TK : TK twarzoczaszki,  TK  szyi,  TK zatok obocznych nosa, TK piramidy kości skroniowej , TK serca</w:t>
      </w:r>
      <w:r w:rsidRPr="00B6735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badań  ambulatoryjnych i/lub  szpitalnych opisywanych    w trybie zdalnym </w:t>
      </w:r>
      <w:bookmarkStart w:id="2" w:name="_Hlk151539973"/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lub poza godzinami ordynacji lub dyżuru.</w:t>
      </w:r>
      <w:bookmarkEnd w:id="2"/>
    </w:p>
    <w:p w14:paraId="0CD3422E" w14:textId="44125A21" w:rsidR="00F27968" w:rsidRPr="00B6735C" w:rsidRDefault="00B6735C" w:rsidP="00B6735C">
      <w:pPr>
        <w:spacing w:beforeAutospacing="1" w:after="0" w:afterAutospacing="1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B6735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III.2. Udzielanie świadczeń zdrowotnych w ramach kontraktu lekarskiego w Pracowni Diagnostyki Obrazowej i/lub </w:t>
      </w:r>
      <w:r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              </w:t>
      </w:r>
      <w:r w:rsidRPr="00B6735C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w innych oddziałach szpitalnych  Udzielającego Zamówienie – ordynacja i/lub dyżury i/lub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opisywanie badań tomografii komputerowej (TK) ambulatoryjne </w:t>
      </w:r>
      <w:r w:rsidRPr="00B6735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oraz DILO poza godzinami ordynacji lub dyżuru i/lub opisywanie badań TK : TK twarzoczaszki,  TK  szyi,  TK zatok obocznych nosa, TK piramidy kości skroniowej , TK serca</w:t>
      </w:r>
      <w:r w:rsidRPr="00B6735C"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pl-PL"/>
        </w:rPr>
        <w:t xml:space="preserve">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badań  ambulatoryjnych i/lub  szpitalnych opisywanych    w trybie zdalnym lub poza godzinami ordynacji lub dyżuru  wraz 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         </w:t>
      </w:r>
      <w:r w:rsidRPr="00B6735C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 kierowaniem Pracownią Diagnostyki Obrazowej.</w:t>
      </w:r>
    </w:p>
    <w:p w14:paraId="2388B406" w14:textId="77777777" w:rsidR="00F27968" w:rsidRDefault="00F27968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7A85D7B6" w14:textId="716A217B" w:rsidR="00BE1CA5" w:rsidRPr="00BE1CA5" w:rsidRDefault="00BE1CA5" w:rsidP="009325C3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6735C">
        <w:rPr>
          <w:rFonts w:ascii="Arial Narrow" w:hAnsi="Arial Narrow"/>
          <w:sz w:val="20"/>
          <w:szCs w:val="20"/>
        </w:rPr>
        <w:t>68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  <w:bookmarkStart w:id="3" w:name="_GoBack"/>
      <w:bookmarkEnd w:id="0"/>
      <w:bookmarkEnd w:id="3"/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4DAE7" w14:textId="77777777" w:rsidR="00B97BFA" w:rsidRDefault="00B97BFA" w:rsidP="00E42D6A">
      <w:pPr>
        <w:spacing w:after="0" w:line="240" w:lineRule="auto"/>
      </w:pPr>
      <w:r>
        <w:separator/>
      </w:r>
    </w:p>
  </w:endnote>
  <w:endnote w:type="continuationSeparator" w:id="0">
    <w:p w14:paraId="12538977" w14:textId="77777777" w:rsidR="00B97BFA" w:rsidRDefault="00B97B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32234" w14:textId="77777777" w:rsidR="00B97BFA" w:rsidRDefault="00B97BFA" w:rsidP="00E42D6A">
      <w:pPr>
        <w:spacing w:after="0" w:line="240" w:lineRule="auto"/>
      </w:pPr>
      <w:r>
        <w:separator/>
      </w:r>
    </w:p>
  </w:footnote>
  <w:footnote w:type="continuationSeparator" w:id="0">
    <w:p w14:paraId="4FC65E0D" w14:textId="77777777" w:rsidR="00B97BFA" w:rsidRDefault="00B97BF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692527"/>
    <w:rsid w:val="0073661E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325C3"/>
    <w:rsid w:val="00983D8F"/>
    <w:rsid w:val="009B7280"/>
    <w:rsid w:val="00A54BE6"/>
    <w:rsid w:val="00A56F12"/>
    <w:rsid w:val="00A703AC"/>
    <w:rsid w:val="00AA25B2"/>
    <w:rsid w:val="00AB1CC7"/>
    <w:rsid w:val="00B2227A"/>
    <w:rsid w:val="00B33E3E"/>
    <w:rsid w:val="00B6735C"/>
    <w:rsid w:val="00B930C8"/>
    <w:rsid w:val="00B97BFA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4E8-A178-414F-9920-DCF6269A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dcterms:created xsi:type="dcterms:W3CDTF">2024-04-03T08:05:00Z</dcterms:created>
  <dcterms:modified xsi:type="dcterms:W3CDTF">2024-04-03T11:13:00Z</dcterms:modified>
</cp:coreProperties>
</file>