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6B4323B5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DD18B2">
        <w:rPr>
          <w:rFonts w:ascii="Arial Narrow" w:hAnsi="Arial Narrow"/>
          <w:sz w:val="20"/>
          <w:szCs w:val="20"/>
        </w:rPr>
        <w:t xml:space="preserve">dnia </w:t>
      </w:r>
      <w:r w:rsidR="00DD18B2" w:rsidRPr="00DD18B2">
        <w:rPr>
          <w:rFonts w:ascii="Arial Narrow" w:hAnsi="Arial Narrow"/>
          <w:sz w:val="20"/>
          <w:szCs w:val="20"/>
        </w:rPr>
        <w:t>15.07.2024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3706696A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D18B2" w:rsidRPr="00DD18B2">
        <w:rPr>
          <w:rFonts w:ascii="Arial Narrow" w:hAnsi="Arial Narrow"/>
          <w:sz w:val="20"/>
          <w:szCs w:val="20"/>
          <w:u w:val="single"/>
        </w:rPr>
        <w:t>28.06</w:t>
      </w:r>
      <w:r w:rsidR="00CE6B59" w:rsidRPr="00DD18B2">
        <w:rPr>
          <w:rFonts w:ascii="Arial Narrow" w:hAnsi="Arial Narrow"/>
          <w:sz w:val="20"/>
          <w:szCs w:val="20"/>
          <w:u w:val="single"/>
        </w:rPr>
        <w:t>.2024</w:t>
      </w:r>
      <w:r w:rsidRPr="00DD18B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DD18B2">
        <w:rPr>
          <w:rFonts w:ascii="Arial Narrow" w:hAnsi="Arial Narrow"/>
          <w:sz w:val="20"/>
          <w:szCs w:val="20"/>
          <w:u w:val="single"/>
        </w:rPr>
        <w:t>1</w:t>
      </w:r>
      <w:r w:rsidR="00DD18B2" w:rsidRPr="00DD18B2">
        <w:rPr>
          <w:rFonts w:ascii="Arial Narrow" w:hAnsi="Arial Narrow"/>
          <w:sz w:val="20"/>
          <w:szCs w:val="20"/>
          <w:u w:val="single"/>
        </w:rPr>
        <w:t>48</w:t>
      </w:r>
      <w:r w:rsidR="00CE6B59" w:rsidRPr="00DD18B2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4133CB40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D18B2" w:rsidRPr="00DD18B2">
        <w:rPr>
          <w:rFonts w:ascii="Arial Narrow" w:hAnsi="Arial Narrow"/>
          <w:sz w:val="20"/>
          <w:szCs w:val="20"/>
        </w:rPr>
        <w:t>12.07</w:t>
      </w:r>
      <w:r w:rsidR="00AD3F4C" w:rsidRPr="00DD18B2">
        <w:rPr>
          <w:rFonts w:ascii="Arial Narrow" w:hAnsi="Arial Narrow"/>
          <w:sz w:val="20"/>
          <w:szCs w:val="20"/>
        </w:rPr>
        <w:t>.202</w:t>
      </w:r>
      <w:r w:rsidR="00CE6B59" w:rsidRPr="00DD18B2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 w:rsidRPr="00DD18B2">
        <w:rPr>
          <w:rFonts w:ascii="Arial Narrow" w:hAnsi="Arial Narrow"/>
          <w:sz w:val="20"/>
          <w:szCs w:val="20"/>
        </w:rPr>
        <w:t xml:space="preserve">nr </w:t>
      </w:r>
      <w:r w:rsidR="00DA3F39" w:rsidRPr="00DD18B2">
        <w:rPr>
          <w:rFonts w:ascii="Arial Narrow" w:hAnsi="Arial Narrow"/>
          <w:sz w:val="20"/>
          <w:szCs w:val="20"/>
        </w:rPr>
        <w:t>1</w:t>
      </w:r>
      <w:r w:rsidR="00DD18B2" w:rsidRPr="00DD18B2">
        <w:rPr>
          <w:rFonts w:ascii="Arial Narrow" w:hAnsi="Arial Narrow"/>
          <w:sz w:val="20"/>
          <w:szCs w:val="20"/>
        </w:rPr>
        <w:t>48</w:t>
      </w:r>
      <w:r w:rsidR="00CE6B59" w:rsidRPr="00DD18B2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4F0C6D93" w14:textId="77777777" w:rsidR="00DD18B2" w:rsidRPr="00DD18B2" w:rsidRDefault="00DD18B2" w:rsidP="00DD18B2">
      <w:pPr>
        <w:tabs>
          <w:tab w:val="left" w:pos="10080"/>
        </w:tabs>
        <w:jc w:val="both"/>
        <w:rPr>
          <w:rFonts w:ascii="Arial Narrow" w:hAnsi="Arial Narrow"/>
          <w:b/>
          <w:bCs/>
          <w:sz w:val="20"/>
        </w:rPr>
      </w:pPr>
      <w:r w:rsidRPr="00DD18B2">
        <w:rPr>
          <w:rFonts w:ascii="Arial Narrow" w:hAnsi="Arial Narrow"/>
          <w:b/>
          <w:bCs/>
          <w:sz w:val="20"/>
        </w:rPr>
        <w:t>III.1. Udzielanie świadczeń zdrowotnych w ramach kontraktu przez</w:t>
      </w:r>
      <w:bookmarkStart w:id="0" w:name="_Hlk141872742"/>
      <w:r w:rsidRPr="00DD18B2">
        <w:rPr>
          <w:rFonts w:ascii="Arial Narrow" w:hAnsi="Arial Narrow"/>
          <w:b/>
          <w:bCs/>
          <w:sz w:val="20"/>
        </w:rPr>
        <w:t xml:space="preserve"> perfuzjonistę oraz technika </w:t>
      </w:r>
      <w:proofErr w:type="spellStart"/>
      <w:r w:rsidRPr="00DD18B2">
        <w:rPr>
          <w:rFonts w:ascii="Arial Narrow" w:hAnsi="Arial Narrow"/>
          <w:b/>
          <w:bCs/>
          <w:sz w:val="20"/>
        </w:rPr>
        <w:t>elektroradiologii</w:t>
      </w:r>
      <w:proofErr w:type="spellEnd"/>
      <w:r w:rsidRPr="00DD18B2">
        <w:rPr>
          <w:rFonts w:ascii="Arial Narrow" w:hAnsi="Arial Narrow"/>
          <w:b/>
          <w:bCs/>
          <w:sz w:val="20"/>
        </w:rPr>
        <w:t xml:space="preserve"> w </w:t>
      </w:r>
      <w:bookmarkStart w:id="1" w:name="_Hlk141873663"/>
      <w:r w:rsidRPr="00DD18B2">
        <w:rPr>
          <w:rFonts w:ascii="Arial Narrow" w:hAnsi="Arial Narrow"/>
          <w:b/>
          <w:bCs/>
          <w:sz w:val="20"/>
        </w:rPr>
        <w:t xml:space="preserve">Bloku Operacyjnym Oddziału </w:t>
      </w:r>
      <w:bookmarkEnd w:id="1"/>
      <w:r w:rsidRPr="00DD18B2">
        <w:rPr>
          <w:rFonts w:ascii="Arial Narrow" w:hAnsi="Arial Narrow"/>
          <w:b/>
          <w:bCs/>
          <w:sz w:val="20"/>
        </w:rPr>
        <w:t>Kardiochirurgii</w:t>
      </w:r>
      <w:bookmarkEnd w:id="0"/>
      <w:r w:rsidRPr="00DD18B2">
        <w:rPr>
          <w:rFonts w:ascii="Arial Narrow" w:hAnsi="Arial Narrow"/>
          <w:b/>
          <w:bCs/>
          <w:sz w:val="20"/>
        </w:rPr>
        <w:t xml:space="preserve"> – dyżury oraz dyżury pod telefonem.</w:t>
      </w:r>
    </w:p>
    <w:p w14:paraId="6558738B" w14:textId="77777777" w:rsidR="00DD18B2" w:rsidRPr="00DD18B2" w:rsidRDefault="00DD18B2" w:rsidP="00DD18B2">
      <w:pPr>
        <w:jc w:val="both"/>
        <w:rPr>
          <w:rFonts w:ascii="Arial Narrow" w:hAnsi="Arial Narrow" w:cs="Century Gothic"/>
          <w:bCs/>
          <w:sz w:val="20"/>
        </w:rPr>
      </w:pPr>
      <w:r w:rsidRPr="00DD18B2">
        <w:rPr>
          <w:rFonts w:ascii="Arial Narrow" w:hAnsi="Arial Narrow"/>
          <w:b/>
          <w:sz w:val="20"/>
          <w:lang w:eastAsia="pl-PL"/>
        </w:rPr>
        <w:t xml:space="preserve">Oferta nr 1 – </w:t>
      </w:r>
      <w:r w:rsidRPr="00DD18B2">
        <w:rPr>
          <w:rStyle w:val="Pogrubienie"/>
          <w:rFonts w:ascii="Arial Narrow" w:hAnsi="Arial Narrow"/>
          <w:sz w:val="20"/>
        </w:rPr>
        <w:t xml:space="preserve">KAMIL GRZELA TECHNIK ELEKTRORADIOLOG z siedzibą w </w:t>
      </w:r>
      <w:r w:rsidRPr="00DD18B2">
        <w:rPr>
          <w:rFonts w:ascii="Arial Narrow" w:hAnsi="Arial Narrow"/>
          <w:sz w:val="20"/>
        </w:rPr>
        <w:t>84-240 Reda, ul. Olimpijska nr 4, lok. 10,</w:t>
      </w:r>
      <w:r w:rsidRPr="00DD18B2">
        <w:rPr>
          <w:rStyle w:val="Pogrubienie"/>
          <w:rFonts w:ascii="Arial Narrow" w:hAnsi="Arial Narrow"/>
          <w:sz w:val="20"/>
        </w:rPr>
        <w:t xml:space="preserve"> posiadającym</w:t>
      </w:r>
      <w:r w:rsidRPr="00DD18B2">
        <w:rPr>
          <w:rFonts w:ascii="Arial Narrow" w:hAnsi="Arial Narrow"/>
          <w:b/>
          <w:sz w:val="20"/>
        </w:rPr>
        <w:t xml:space="preserve"> </w:t>
      </w:r>
      <w:r w:rsidRPr="00DD18B2">
        <w:rPr>
          <w:rFonts w:ascii="Arial Narrow" w:hAnsi="Arial Narrow"/>
          <w:sz w:val="20"/>
        </w:rPr>
        <w:t>NIP 5882449979</w:t>
      </w:r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43D40177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bookmarkStart w:id="2" w:name="_GoBack"/>
      <w:bookmarkEnd w:id="2"/>
      <w:r w:rsidRPr="00DD18B2">
        <w:rPr>
          <w:rFonts w:ascii="Arial Narrow" w:hAnsi="Arial Narrow"/>
          <w:sz w:val="20"/>
          <w:szCs w:val="20"/>
        </w:rPr>
        <w:t>nr</w:t>
      </w:r>
      <w:r w:rsidR="00DA14B9" w:rsidRPr="00DD18B2">
        <w:rPr>
          <w:rFonts w:ascii="Arial Narrow" w:hAnsi="Arial Narrow"/>
          <w:sz w:val="20"/>
          <w:szCs w:val="20"/>
        </w:rPr>
        <w:t xml:space="preserve"> </w:t>
      </w:r>
      <w:r w:rsidR="00DA3F39" w:rsidRPr="00DD18B2">
        <w:rPr>
          <w:rFonts w:ascii="Arial Narrow" w:hAnsi="Arial Narrow"/>
          <w:sz w:val="20"/>
          <w:szCs w:val="20"/>
        </w:rPr>
        <w:t>1</w:t>
      </w:r>
      <w:r w:rsidR="00DD18B2" w:rsidRPr="00DD18B2">
        <w:rPr>
          <w:rFonts w:ascii="Arial Narrow" w:hAnsi="Arial Narrow"/>
          <w:sz w:val="20"/>
          <w:szCs w:val="20"/>
        </w:rPr>
        <w:t>48</w:t>
      </w:r>
      <w:r w:rsidR="00F26919" w:rsidRPr="00DD18B2">
        <w:rPr>
          <w:rFonts w:ascii="Arial Narrow" w:hAnsi="Arial Narrow"/>
          <w:sz w:val="20"/>
          <w:szCs w:val="20"/>
        </w:rPr>
        <w:t>/</w:t>
      </w:r>
      <w:r w:rsidR="00CE6B59" w:rsidRPr="00DD18B2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D18B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0563-DC9C-4499-A2E9-5C54BF5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29</cp:revision>
  <cp:lastPrinted>2024-07-15T09:16:00Z</cp:lastPrinted>
  <dcterms:created xsi:type="dcterms:W3CDTF">2022-09-19T11:03:00Z</dcterms:created>
  <dcterms:modified xsi:type="dcterms:W3CDTF">2024-07-15T09:16:00Z</dcterms:modified>
</cp:coreProperties>
</file>