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lineRule="auto" w:line="360" w:beforeAutospacing="0" w:before="0" w:afterAutospacing="0" w:after="0"/>
        <w:ind w:right="52" w:hanging="0"/>
        <w:jc w:val="right"/>
        <w:rPr>
          <w:rFonts w:ascii="Arial Narrow" w:hAnsi="Arial Narrow" w:cs="Arial"/>
          <w:color w:val="020203"/>
          <w:sz w:val="20"/>
          <w:szCs w:val="20"/>
        </w:rPr>
      </w:pPr>
      <w:r>
        <w:rPr>
          <w:rFonts w:cs="Arial" w:ascii="Arial Narrow" w:hAnsi="Arial Narrow"/>
          <w:color w:val="020203"/>
          <w:sz w:val="20"/>
          <w:szCs w:val="20"/>
        </w:rPr>
        <w:t> </w:t>
      </w:r>
    </w:p>
    <w:p>
      <w:pPr>
        <w:pStyle w:val="Normal"/>
        <w:spacing w:before="0"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Gdynia, dnia  </w:t>
      </w:r>
      <w:r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>.08.2024 r.</w:t>
      </w:r>
    </w:p>
    <w:p>
      <w:pPr>
        <w:pStyle w:val="Normal"/>
        <w:spacing w:before="0" w:after="0"/>
        <w:jc w:val="center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OGŁOSZENIE O UNIEWAŻNIENIU KONKURSU OFERT</w:t>
        <w:br/>
        <w:t xml:space="preserve"> NA UDZIELANIE ŚWIADCZEŃ ZDROWOTNYCH</w:t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>
        <w:rPr>
          <w:rFonts w:ascii="Arial Narrow" w:hAnsi="Arial Narrow"/>
          <w:sz w:val="20"/>
          <w:szCs w:val="20"/>
          <w:u w:val="single"/>
        </w:rPr>
        <w:t>02</w:t>
      </w:r>
      <w:r>
        <w:rPr>
          <w:rFonts w:ascii="Arial Narrow" w:hAnsi="Arial Narrow"/>
          <w:sz w:val="20"/>
          <w:szCs w:val="20"/>
          <w:u w:val="single"/>
        </w:rPr>
        <w:t>.0</w:t>
      </w:r>
      <w:r>
        <w:rPr>
          <w:rFonts w:ascii="Arial Narrow" w:hAnsi="Arial Narrow"/>
          <w:sz w:val="20"/>
          <w:szCs w:val="20"/>
          <w:u w:val="single"/>
        </w:rPr>
        <w:t>8</w:t>
      </w:r>
      <w:r>
        <w:rPr>
          <w:rFonts w:ascii="Arial Narrow" w:hAnsi="Arial Narrow"/>
          <w:sz w:val="20"/>
          <w:szCs w:val="20"/>
          <w:u w:val="single"/>
        </w:rPr>
        <w:t>.2024 r. – postępowanie konkursowe nr  1</w:t>
      </w:r>
      <w:r>
        <w:rPr>
          <w:rFonts w:ascii="Arial Narrow" w:hAnsi="Arial Narrow"/>
          <w:sz w:val="20"/>
          <w:szCs w:val="20"/>
          <w:u w:val="single"/>
        </w:rPr>
        <w:t>88</w:t>
      </w:r>
      <w:r>
        <w:rPr>
          <w:rFonts w:ascii="Arial Narrow" w:hAnsi="Arial Narrow"/>
          <w:sz w:val="20"/>
          <w:szCs w:val="20"/>
          <w:u w:val="single"/>
        </w:rPr>
        <w:t>/2024</w:t>
      </w:r>
    </w:p>
    <w:p>
      <w:pPr>
        <w:pStyle w:val="Normal"/>
        <w:spacing w:lineRule="auto" w:line="240" w:before="0" w:after="1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Komisja konkursowa powołana Zarządzeniem Wiceprezesa Zarządu Szpitali Pomorskich Sp. z o.o. z dnia 25.07.2024 r.                         - działając zgodnie z zapisami ustawy z dnia 15 kwietnia 2011 r. o działalności leczniczej (t.j. Dz.U. z 2024 r. poz. 799) oraz zgodnie ze Szczegółowymi Warunkami Konkursu Ofert na udzielanie świadczeń zdrowotnych nr 1</w:t>
      </w:r>
      <w:r>
        <w:rPr>
          <w:rFonts w:ascii="Arial Narrow" w:hAnsi="Arial Narrow"/>
          <w:sz w:val="20"/>
          <w:szCs w:val="20"/>
        </w:rPr>
        <w:t>88</w:t>
      </w:r>
      <w:r>
        <w:rPr>
          <w:rFonts w:ascii="Arial Narrow" w:hAnsi="Arial Narrow"/>
          <w:sz w:val="20"/>
          <w:szCs w:val="20"/>
        </w:rPr>
        <w:t>/2024 informuje                          o unieważnieniu postępowania konkursowego w następującym zakresie świadczeń:</w:t>
      </w:r>
      <w:bookmarkStart w:id="0" w:name="_Hlk107389001"/>
    </w:p>
    <w:p>
      <w:pPr>
        <w:pStyle w:val="NormalWeb"/>
        <w:tabs>
          <w:tab w:val="clear" w:pos="708"/>
          <w:tab w:val="left" w:pos="10080" w:leader="none"/>
        </w:tabs>
        <w:spacing w:lineRule="auto" w:line="240" w:before="0" w:after="0"/>
        <w:jc w:val="both"/>
        <w:rPr>
          <w:b/>
          <w:b/>
          <w:sz w:val="20"/>
          <w:szCs w:val="20"/>
          <w:u w:val="single"/>
        </w:rPr>
      </w:pPr>
      <w:r>
        <w:rPr>
          <w:rFonts w:eastAsia="Calibri" w:cs="Times New Roman" w:ascii="Arial Narrow" w:hAnsi="Arial Narrow"/>
          <w:b/>
          <w:bCs/>
          <w:sz w:val="20"/>
          <w:szCs w:val="20"/>
          <w:u w:val="single"/>
        </w:rPr>
        <w:t xml:space="preserve">III.1. Udzielanie świadczeń zdrowotnych w ramach kontraktu lekarskiego w Pracowni Diagnostyki Obrazowej </w:t>
      </w:r>
      <w:bookmarkStart w:id="1" w:name="_Hlk151970902"/>
      <w:r>
        <w:rPr>
          <w:rFonts w:eastAsia="Calibri" w:cs="Times New Roman" w:ascii="Arial Narrow" w:hAnsi="Arial Narrow"/>
          <w:b/>
          <w:bCs/>
          <w:sz w:val="20"/>
          <w:szCs w:val="20"/>
          <w:u w:val="single"/>
        </w:rPr>
        <w:t xml:space="preserve">i/lub w innych oddziałach szpitalnych  Udzielającego Zamówienie </w:t>
      </w:r>
      <w:bookmarkEnd w:id="1"/>
      <w:r>
        <w:rPr>
          <w:rFonts w:eastAsia="Calibri" w:cs="Times New Roman" w:ascii="Arial Narrow" w:hAnsi="Arial Narrow"/>
          <w:b/>
          <w:bCs/>
          <w:sz w:val="20"/>
          <w:szCs w:val="20"/>
          <w:u w:val="single"/>
        </w:rPr>
        <w:t xml:space="preserve">– ordynacja i/lub dyżury i/lub opisywanie badań tomografii komputerowej (TK) ambulatoryjne </w:t>
      </w:r>
      <w:r>
        <w:rPr>
          <w:rFonts w:eastAsia="Calibri" w:cs="Times New Roman" w:ascii="Arial Narrow" w:hAnsi="Arial Narrow"/>
          <w:b/>
          <w:bCs/>
          <w:color w:val="FF0000"/>
          <w:sz w:val="20"/>
          <w:szCs w:val="20"/>
          <w:u w:val="single"/>
        </w:rPr>
        <w:t xml:space="preserve"> </w:t>
      </w:r>
      <w:r>
        <w:rPr>
          <w:rFonts w:eastAsia="Calibri" w:cs="Times New Roman" w:ascii="Arial Narrow" w:hAnsi="Arial Narrow"/>
          <w:b/>
          <w:bCs/>
          <w:sz w:val="20"/>
          <w:szCs w:val="20"/>
          <w:u w:val="single"/>
        </w:rPr>
        <w:t>oraz DILO poza godzinami ordynacji lub dyżuru i/lub opisywanie badań TK : TK twarzoczaszki,  TK  szyi,  TK zatok obocznych nosa, TK piramidy kości skroniowej , TK serca</w:t>
      </w:r>
      <w:r>
        <w:rPr>
          <w:rFonts w:eastAsia="Calibri" w:cs="Times New Roman" w:ascii="Arial Narrow" w:hAnsi="Arial Narrow"/>
          <w:b/>
          <w:bCs/>
          <w:color w:val="FF0000"/>
          <w:sz w:val="20"/>
          <w:szCs w:val="20"/>
          <w:u w:val="single"/>
        </w:rPr>
        <w:t xml:space="preserve">  </w:t>
      </w:r>
      <w:r>
        <w:rPr>
          <w:rFonts w:eastAsia="Calibri" w:cs="Times New Roman" w:ascii="Arial Narrow" w:hAnsi="Arial Narrow"/>
          <w:b/>
          <w:bCs/>
          <w:sz w:val="20"/>
          <w:szCs w:val="20"/>
          <w:u w:val="single"/>
        </w:rPr>
        <w:t xml:space="preserve">badań ambulatoryjnych i/lub  szpitalnych opisywanych    w trybie zdalnym </w:t>
      </w:r>
      <w:bookmarkStart w:id="2" w:name="_Hlk151539973"/>
      <w:r>
        <w:rPr>
          <w:rFonts w:eastAsia="Calibri" w:cs="Times New Roman" w:ascii="Arial Narrow" w:hAnsi="Arial Narrow"/>
          <w:b/>
          <w:bCs/>
          <w:sz w:val="20"/>
          <w:szCs w:val="20"/>
          <w:u w:val="single"/>
        </w:rPr>
        <w:t>lub poza godzinami ordynacji lub dyżuru.</w:t>
      </w:r>
      <w:bookmarkEnd w:id="2"/>
    </w:p>
    <w:p>
      <w:pPr>
        <w:pStyle w:val="NormalWeb"/>
        <w:tabs>
          <w:tab w:val="clear" w:pos="708"/>
          <w:tab w:val="left" w:pos="10080" w:leader="none"/>
        </w:tabs>
        <w:spacing w:lineRule="auto" w:line="240" w:before="0" w:after="0"/>
        <w:jc w:val="both"/>
        <w:rPr>
          <w:b/>
          <w:b/>
          <w:sz w:val="20"/>
          <w:szCs w:val="20"/>
          <w:u w:val="single"/>
        </w:rPr>
      </w:pPr>
      <w:r>
        <w:rPr/>
      </w:r>
    </w:p>
    <w:p>
      <w:pPr>
        <w:pStyle w:val="NormalWeb"/>
        <w:tabs>
          <w:tab w:val="clear" w:pos="708"/>
          <w:tab w:val="left" w:pos="10080" w:leader="none"/>
        </w:tabs>
        <w:spacing w:lineRule="auto" w:line="240" w:before="0" w:after="0"/>
        <w:jc w:val="both"/>
        <w:rPr>
          <w:b/>
          <w:b/>
          <w:sz w:val="20"/>
          <w:szCs w:val="20"/>
          <w:u w:val="single"/>
        </w:rPr>
      </w:pPr>
      <w:r>
        <w:rPr>
          <w:rFonts w:eastAsia="Calibri" w:cs="Times New Roman" w:ascii="Arial Narrow" w:hAnsi="Arial Narrow"/>
          <w:b/>
          <w:bCs/>
          <w:sz w:val="20"/>
          <w:szCs w:val="20"/>
          <w:u w:val="single"/>
        </w:rPr>
        <w:t xml:space="preserve">III.2. Udzielanie świadczeń zdrowotnych w ramach kontraktu lekarskiego w Pracowni Diagnostyki Obrazowej i/lub w innych oddziałach szpitalnych  Udzielającego Zamówienie – ordynacja i/lub dyżury i/lub opisywanie badań tomografii komputerowej (TK) ambulatoryjne </w:t>
      </w:r>
      <w:r>
        <w:rPr>
          <w:rFonts w:eastAsia="Calibri" w:cs="Times New Roman" w:ascii="Arial Narrow" w:hAnsi="Arial Narrow"/>
          <w:b/>
          <w:bCs/>
          <w:color w:val="FF0000"/>
          <w:sz w:val="20"/>
          <w:szCs w:val="20"/>
          <w:u w:val="single"/>
        </w:rPr>
        <w:t xml:space="preserve"> </w:t>
      </w:r>
      <w:r>
        <w:rPr>
          <w:rFonts w:eastAsia="Calibri" w:cs="Times New Roman" w:ascii="Arial Narrow" w:hAnsi="Arial Narrow"/>
          <w:b/>
          <w:bCs/>
          <w:sz w:val="20"/>
          <w:szCs w:val="20"/>
          <w:u w:val="single"/>
        </w:rPr>
        <w:t>oraz DILO poza godzinami ordynacji lub dyżuru i/lub opisywanie badań TK : TK twarzoczaszki,  TK  szyi,  TK zatok obocznych nosa, TK piramidy kości skroniowej , TK serca</w:t>
      </w:r>
      <w:r>
        <w:rPr>
          <w:rFonts w:eastAsia="Calibri" w:cs="Times New Roman" w:ascii="Arial Narrow" w:hAnsi="Arial Narrow"/>
          <w:b/>
          <w:bCs/>
          <w:color w:val="FF0000"/>
          <w:sz w:val="20"/>
          <w:szCs w:val="20"/>
          <w:u w:val="single"/>
        </w:rPr>
        <w:t xml:space="preserve"> </w:t>
      </w:r>
      <w:r>
        <w:rPr>
          <w:rFonts w:eastAsia="Calibri" w:cs="Times New Roman" w:ascii="Arial Narrow" w:hAnsi="Arial Narrow"/>
          <w:b/>
          <w:bCs/>
          <w:sz w:val="20"/>
          <w:szCs w:val="20"/>
          <w:u w:val="single"/>
        </w:rPr>
        <w:t>badań  ambulatoryjnych i/lub  szpitalnych opisywanych    w trybie zdalnym lub poza godzinami ordynacji lub dyżuru  wraz z kierowaniem Pracownią Diagnostyki Obrazowej.</w:t>
      </w:r>
    </w:p>
    <w:p>
      <w:pPr>
        <w:pStyle w:val="Normal"/>
        <w:spacing w:lineRule="auto" w:line="240" w:before="0" w:after="1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Postępowanie </w:t>
      </w:r>
      <w:r>
        <w:rPr>
          <w:rFonts w:ascii="Arial Narrow" w:hAnsi="Arial Narrow"/>
          <w:bCs/>
          <w:sz w:val="20"/>
          <w:szCs w:val="20"/>
        </w:rPr>
        <w:t>w w/w zakresie zostało unieważnione na podstawie</w:t>
      </w:r>
      <w:r>
        <w:rPr>
          <w:rFonts w:ascii="Arial Narrow" w:hAnsi="Arial Narrow"/>
          <w:sz w:val="20"/>
          <w:szCs w:val="20"/>
          <w:shd w:fill="FFFFFF" w:val="clear"/>
          <w:lang w:eastAsia="pl-PL"/>
        </w:rPr>
        <w:t xml:space="preserve"> rozdz. XI. pkt 1.1.1.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bookmarkStart w:id="3" w:name="_GoBack"/>
      <w:bookmarkEnd w:id="3"/>
      <w:r>
        <w:rPr>
          <w:rFonts w:ascii="Arial Narrow" w:hAnsi="Arial Narrow"/>
          <w:sz w:val="20"/>
          <w:szCs w:val="20"/>
        </w:rPr>
        <w:t>88</w:t>
      </w:r>
      <w:r>
        <w:rPr>
          <w:rFonts w:ascii="Arial Narrow" w:hAnsi="Arial Narrow"/>
          <w:sz w:val="20"/>
          <w:szCs w:val="20"/>
        </w:rPr>
        <w:t>/2024.</w:t>
      </w:r>
      <w:bookmarkEnd w:id="0"/>
    </w:p>
    <w:p>
      <w:pPr>
        <w:pStyle w:val="Normal"/>
        <w:spacing w:lineRule="auto" w:line="240" w:before="0" w:after="1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Ogłoszenie o unieważnieniu konkursu ofert zamieszczone zostaje na tablicy informacyjnej w siedzibie Szpitali Pomorskich Sp. z o.o. przy ul. Powstania Styczniowego 1, 81-519 Gdynia oraz na stronie internetowej www.szpitalepomorskie.eu</w:t>
      </w:r>
    </w:p>
    <w:p>
      <w:pPr>
        <w:pStyle w:val="Normal"/>
        <w:spacing w:lineRule="auto" w:line="240" w:before="0" w:after="0"/>
        <w:ind w:left="5664" w:hanging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lineRule="auto" w:line="240" w:before="0" w:after="0"/>
        <w:ind w:left="5664" w:hanging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 xml:space="preserve">Zarząd Szpitali Pomorskich Sp. z o.o.                                     </w:t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spacing w:before="0" w:after="160"/>
        <w:jc w:val="center"/>
        <w:rPr>
          <w:rFonts w:ascii="Arial Narrow" w:hAnsi="Arial Narrow"/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1140" w:top="1417" w:footer="68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  <w:font w:name="Century Gothic">
    <w:charset w:val="ee"/>
    <w:family w:val="roman"/>
    <w:pitch w:val="variable"/>
  </w:font>
  <w:font w:name="Fira Sans Condensed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spacing w:before="240" w:after="0"/>
      <w:rPr>
        <w:rFonts w:ascii="Century Gothic" w:hAnsi="Century Gothic"/>
        <w:b/>
        <w:b/>
        <w:color w:val="004685"/>
      </w:rPr>
    </w:pPr>
    <w:r>
      <mc:AlternateContent>
        <mc:Choice Requires="wps">
          <w:drawing>
            <wp:anchor behindDoc="1" distT="0" distB="0" distL="0" distR="0" simplePos="0" locked="0" layoutInCell="0" allowOverlap="1" relativeHeight="3" wp14:anchorId="78166BF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725160" cy="635"/>
              <wp:effectExtent l="635" t="6350" r="0" b="6350"/>
              <wp:wrapNone/>
              <wp:docPr id="2" name="Łącznik prosty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508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0pt" to="450.75pt,0pt" ID="Łącznik prosty 3" stroked="t" o:allowincell="f" style="position:absolute" wp14:anchorId="78166BF2">
              <v:stroke color="#0069b4" weight="1260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>
    <w:pPr>
      <w:pStyle w:val="Stopka"/>
      <w:rPr/>
    </w:pPr>
    <w:r>
      <w:rPr>
        <w:rFonts w:ascii="Century Gothic" w:hAnsi="Century Gothic"/>
        <w:color w:val="004685"/>
        <w:sz w:val="18"/>
        <w:szCs w:val="18"/>
      </w:rPr>
      <w:t>| kapitał zakładowy: 179 314 500,00 zł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>
    <w:pPr>
      <w:pStyle w:val="NormalWeb"/>
      <w:spacing w:beforeAutospacing="0" w:before="97" w:afterAutospacing="0" w:after="0"/>
      <w:ind w:left="2" w:hanging="0"/>
      <w:rPr>
        <w:rFonts w:ascii="Fira Sans Condensed" w:hAnsi="Fira Sans Condensed"/>
      </w:rPr>
    </w:pPr>
    <w:r>
      <w:rPr>
        <w:rFonts w:ascii="Fira Sans Condensed" w:hAnsi="Fira Sans Condensed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inline distT="0" distB="0" distL="0" distR="0">
          <wp:extent cx="2729865" cy="360045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76" t="25734" r="6163" b="25871"/>
                  <a:stretch>
                    <a:fillRect/>
                  </a:stretch>
                </pic:blipFill>
                <pic:spPr bwMode="auto">
                  <a:xfrm>
                    <a:off x="0" y="0"/>
                    <a:ext cx="272986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e42d6a"/>
    <w:rPr/>
  </w:style>
  <w:style w:type="character" w:styleId="StopkaZnak" w:customStyle="1">
    <w:name w:val="Stopka Znak"/>
    <w:basedOn w:val="DefaultParagraphFont"/>
    <w:uiPriority w:val="99"/>
    <w:qFormat/>
    <w:rsid w:val="00e42d6a"/>
    <w:rPr/>
  </w:style>
  <w:style w:type="character" w:styleId="Czeinternetowe">
    <w:name w:val="Łącze internetowe"/>
    <w:basedOn w:val="DefaultParagraphFont"/>
    <w:uiPriority w:val="99"/>
    <w:unhideWhenUsed/>
    <w:rsid w:val="00144b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44b8a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7762c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42d6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nhideWhenUsed/>
    <w:rsid w:val="00e42d6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" w:customStyle="1">
    <w:name w:val="Standard"/>
    <w:uiPriority w:val="99"/>
    <w:qFormat/>
    <w:rsid w:val="00dd648c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kern w:val="2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5D0FB-855B-4D25-8F7E-7E5CDB8D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LibreOffice/7.3.0.3$Windows_X86_64 LibreOffice_project/0f246aa12d0eee4a0f7adcefbf7c878fc2238db3</Application>
  <AppVersion>15.0000</AppVersion>
  <Pages>1</Pages>
  <Words>355</Words>
  <Characters>2209</Characters>
  <CharactersWithSpaces>2768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2024-08-08T07:20:00Z</dcterms:created>
  <dc:creator>Aleksandra Kondraciuk</dc:creator>
  <dc:description/>
  <dc:language>pl-PL</dc:language>
  <cp:lastModifiedBy/>
  <cp:lastPrinted>2024-08-20T12:30:26Z</cp:lastPrinted>
  <dcterms:modified xsi:type="dcterms:W3CDTF">2024-08-20T12:30:21Z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