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>
      <w:bookmarkStart w:id="0" w:name="_GoBack"/>
      <w:bookmarkEnd w:id="0"/>
    </w:p>
    <w:p w14:paraId="2D49C9B9" w14:textId="06439DBF" w:rsidR="00D422F6" w:rsidRPr="0014056D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2CC86BE" w14:textId="271D9CCD" w:rsidR="00D422F6" w:rsidRPr="0014056D" w:rsidRDefault="00D422F6" w:rsidP="00D422F6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40EFC">
        <w:rPr>
          <w:rFonts w:ascii="Times New Roman" w:eastAsia="Times New Roman" w:hAnsi="Times New Roman"/>
          <w:b/>
          <w:sz w:val="28"/>
          <w:szCs w:val="28"/>
        </w:rPr>
        <w:t>2</w:t>
      </w:r>
      <w:r w:rsidR="008A41F4">
        <w:rPr>
          <w:rFonts w:ascii="Times New Roman" w:eastAsia="Times New Roman" w:hAnsi="Times New Roman"/>
          <w:b/>
          <w:sz w:val="28"/>
          <w:szCs w:val="28"/>
        </w:rPr>
        <w:t>07</w:t>
      </w:r>
      <w:r w:rsidR="00BC588F">
        <w:rPr>
          <w:rFonts w:ascii="Times New Roman" w:eastAsia="Times New Roman" w:hAnsi="Times New Roman"/>
          <w:b/>
          <w:sz w:val="28"/>
          <w:szCs w:val="28"/>
        </w:rPr>
        <w:t>/2024</w:t>
      </w:r>
    </w:p>
    <w:p w14:paraId="7B59D3E7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0233D8E" w14:textId="68B3E95A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</w:t>
      </w:r>
      <w:r w:rsidRPr="00193ADB">
        <w:rPr>
          <w:rFonts w:ascii="Times New Roman" w:eastAsia="Times New Roman" w:hAnsi="Times New Roman"/>
          <w:b/>
          <w:spacing w:val="20"/>
          <w:sz w:val="28"/>
          <w:szCs w:val="28"/>
        </w:rPr>
        <w:t>dnia</w:t>
      </w:r>
      <w:r w:rsidR="00461BD7" w:rsidRPr="00193AD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8A41F4">
        <w:rPr>
          <w:rFonts w:ascii="Times New Roman" w:eastAsia="Times New Roman" w:hAnsi="Times New Roman"/>
          <w:b/>
          <w:spacing w:val="20"/>
          <w:sz w:val="28"/>
          <w:szCs w:val="28"/>
        </w:rPr>
        <w:t>11</w:t>
      </w:r>
      <w:r w:rsidR="00193ADB" w:rsidRPr="00193ADB"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B40EFC">
        <w:rPr>
          <w:rFonts w:ascii="Times New Roman" w:eastAsia="Times New Roman" w:hAnsi="Times New Roman"/>
          <w:b/>
          <w:spacing w:val="20"/>
          <w:sz w:val="28"/>
          <w:szCs w:val="28"/>
        </w:rPr>
        <w:t>9</w:t>
      </w:r>
      <w:r w:rsidR="00193ADB" w:rsidRPr="00193ADB">
        <w:rPr>
          <w:rFonts w:ascii="Times New Roman" w:eastAsia="Times New Roman" w:hAnsi="Times New Roman"/>
          <w:b/>
          <w:spacing w:val="20"/>
          <w:sz w:val="28"/>
          <w:szCs w:val="28"/>
        </w:rPr>
        <w:t>.2024</w:t>
      </w:r>
      <w:r w:rsidRPr="00193ADB">
        <w:rPr>
          <w:rFonts w:ascii="Times New Roman" w:eastAsia="Times New Roman" w:hAnsi="Times New Roman"/>
          <w:b/>
          <w:spacing w:val="20"/>
          <w:sz w:val="28"/>
          <w:szCs w:val="28"/>
        </w:rPr>
        <w:t>r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7D442298" w14:textId="77777777" w:rsidR="008A41F4" w:rsidRDefault="008A41F4" w:rsidP="008A41F4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39F00D57" w14:textId="77777777" w:rsidR="008A41F4" w:rsidRDefault="008A41F4" w:rsidP="008A41F4">
      <w:pPr>
        <w:spacing w:after="0" w:line="10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493CA0A4" w14:textId="77777777" w:rsidR="008A41F4" w:rsidRDefault="008A41F4" w:rsidP="008A41F4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35EB8BD8" w14:textId="77777777" w:rsidR="008A41F4" w:rsidRDefault="008A41F4" w:rsidP="008A41F4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LEKARSKIE</w:t>
      </w:r>
    </w:p>
    <w:p w14:paraId="2860B643" w14:textId="77777777" w:rsidR="008A41F4" w:rsidRDefault="008A41F4" w:rsidP="008A41F4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213CE52F" w14:textId="77777777" w:rsidR="008A41F4" w:rsidRDefault="008A41F4" w:rsidP="008A4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WÓJTA RADKIEGO 1, GDYNIA</w:t>
      </w:r>
    </w:p>
    <w:p w14:paraId="3831026F" w14:textId="77777777" w:rsidR="008A41F4" w:rsidRDefault="008A41F4" w:rsidP="008A4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627D8A6" w14:textId="00FF0DD5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538B073C" w14:textId="7AA19352" w:rsidR="007C1096" w:rsidRDefault="00C85361" w:rsidP="007C109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 xml:space="preserve">3) </w:t>
      </w:r>
      <w:bookmarkStart w:id="1" w:name="_Hlk93924063"/>
      <w:r w:rsidR="003C69CA">
        <w:rPr>
          <w:rFonts w:ascii="Times New Roman" w:eastAsia="Times New Roman" w:hAnsi="Times New Roman"/>
          <w:sz w:val="18"/>
          <w:szCs w:val="18"/>
        </w:rPr>
        <w:t xml:space="preserve">   </w:t>
      </w:r>
      <w:r w:rsidR="00D422F6" w:rsidRPr="00463503">
        <w:rPr>
          <w:rFonts w:ascii="Times New Roman" w:eastAsia="Times New Roman" w:hAnsi="Times New Roman"/>
          <w:sz w:val="18"/>
          <w:szCs w:val="18"/>
        </w:rPr>
        <w:t xml:space="preserve">Załącznik nr 3   </w:t>
      </w:r>
      <w:r w:rsidR="00BC588F">
        <w:rPr>
          <w:rFonts w:ascii="Times New Roman" w:eastAsia="Times New Roman" w:hAnsi="Times New Roman"/>
          <w:sz w:val="18"/>
          <w:szCs w:val="18"/>
        </w:rPr>
        <w:t xml:space="preserve"> </w:t>
      </w:r>
      <w:r w:rsidR="00D422F6" w:rsidRPr="00463503">
        <w:rPr>
          <w:rFonts w:ascii="Times New Roman" w:eastAsia="Times New Roman" w:hAnsi="Times New Roman"/>
          <w:sz w:val="18"/>
          <w:szCs w:val="18"/>
        </w:rPr>
        <w:t xml:space="preserve"> - Wzór umowy </w:t>
      </w:r>
      <w:bookmarkStart w:id="2" w:name="_Hlk88479818"/>
      <w:bookmarkStart w:id="3" w:name="_Hlk118974487"/>
    </w:p>
    <w:p w14:paraId="6B58B246" w14:textId="671131B7" w:rsidR="00992F6C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bookmarkEnd w:id="2"/>
    <w:bookmarkEnd w:id="3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9DB4F83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EDF247" w14:textId="6A2EC537" w:rsidR="00D422F6" w:rsidRPr="00866529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</w:t>
      </w:r>
      <w:r w:rsidRPr="00DA7BCD">
        <w:rPr>
          <w:rFonts w:ascii="Times New Roman" w:eastAsia="Times New Roman" w:hAnsi="Times New Roman"/>
          <w:b/>
        </w:rPr>
        <w:t xml:space="preserve">,  </w:t>
      </w:r>
      <w:r w:rsidR="00B40EFC">
        <w:rPr>
          <w:rFonts w:ascii="Times New Roman" w:eastAsia="Times New Roman" w:hAnsi="Times New Roman"/>
          <w:b/>
        </w:rPr>
        <w:t>wrzesień</w:t>
      </w:r>
      <w:r w:rsidR="00193ADB" w:rsidRPr="00DA7BCD">
        <w:rPr>
          <w:rFonts w:ascii="Times New Roman" w:eastAsia="Times New Roman" w:hAnsi="Times New Roman"/>
          <w:b/>
        </w:rPr>
        <w:t xml:space="preserve"> 2024</w:t>
      </w:r>
      <w:r w:rsidRPr="00DA7BCD">
        <w:rPr>
          <w:rFonts w:ascii="Times New Roman" w:eastAsia="Times New Roman" w:hAnsi="Times New Roman"/>
          <w:b/>
        </w:rPr>
        <w:t>r.</w:t>
      </w:r>
    </w:p>
    <w:p w14:paraId="6542F852" w14:textId="4D316CBB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7C252968" w14:textId="38B27511" w:rsidR="00BA61A3" w:rsidRDefault="00BA61A3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3141D170" w14:textId="77777777" w:rsidR="00BA61A3" w:rsidRDefault="00BA61A3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0EB0E3C4" w14:textId="72D5FABA" w:rsidR="00BC588F" w:rsidRDefault="00BC588F" w:rsidP="00BC588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DA7BC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DA7BCD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)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347B0FFE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902DE8">
        <w:rPr>
          <w:rFonts w:ascii="Times New Roman" w:eastAsia="Times New Roman" w:hAnsi="Times New Roman"/>
          <w:sz w:val="20"/>
          <w:szCs w:val="20"/>
        </w:rPr>
        <w:t>i</w:t>
      </w:r>
      <w:r w:rsidR="00890DBC">
        <w:rPr>
          <w:rFonts w:ascii="Times New Roman" w:eastAsia="Times New Roman" w:hAnsi="Times New Roman"/>
          <w:sz w:val="20"/>
          <w:szCs w:val="20"/>
        </w:rPr>
        <w:t xml:space="preserve"> </w:t>
      </w:r>
      <w:r w:rsidR="00D40ADB">
        <w:rPr>
          <w:rFonts w:ascii="Times New Roman" w:hAnsi="Times New Roman"/>
          <w:sz w:val="20"/>
          <w:szCs w:val="20"/>
        </w:rPr>
        <w:t>w Gdyni</w:t>
      </w:r>
      <w:r>
        <w:rPr>
          <w:rFonts w:ascii="Times New Roman" w:hAnsi="Times New Roman"/>
          <w:sz w:val="20"/>
          <w:szCs w:val="20"/>
        </w:rPr>
        <w:t xml:space="preserve"> –Szpital  </w:t>
      </w:r>
      <w:r w:rsidR="0095159E">
        <w:rPr>
          <w:rFonts w:ascii="Times New Roman" w:hAnsi="Times New Roman"/>
          <w:sz w:val="20"/>
          <w:szCs w:val="20"/>
        </w:rPr>
        <w:t>Św. Wincentego a Paulo</w:t>
      </w:r>
      <w:r>
        <w:rPr>
          <w:rFonts w:ascii="Times New Roman" w:hAnsi="Times New Roman"/>
          <w:sz w:val="20"/>
          <w:szCs w:val="20"/>
        </w:rPr>
        <w:t xml:space="preserve">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bookmarkStart w:id="4" w:name="_Hlk167086943"/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</w:t>
      </w:r>
      <w:bookmarkEnd w:id="4"/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</w:t>
      </w:r>
      <w:r w:rsidR="00A172B1">
        <w:rPr>
          <w:rFonts w:ascii="Times New Roman" w:eastAsia="Times New Roman" w:hAnsi="Times New Roman"/>
          <w:sz w:val="20"/>
          <w:szCs w:val="20"/>
        </w:rPr>
        <w:t>m</w:t>
      </w:r>
      <w:r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A172B1">
        <w:rPr>
          <w:rFonts w:ascii="Times New Roman" w:eastAsia="Times New Roman" w:hAnsi="Times New Roman"/>
          <w:sz w:val="20"/>
          <w:szCs w:val="20"/>
        </w:rPr>
        <w:t>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3027B57C" w14:textId="29DB9EED" w:rsidR="00812607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1E840A7" w14:textId="77777777" w:rsidR="0095159E" w:rsidRPr="0095159E" w:rsidRDefault="0095159E" w:rsidP="0095159E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</w:rPr>
      </w:pPr>
      <w:bookmarkStart w:id="5" w:name="_Hlk120707314"/>
      <w:r w:rsidRPr="0095159E">
        <w:rPr>
          <w:rFonts w:ascii="Times New Roman" w:hAnsi="Times New Roman"/>
          <w:b/>
          <w:bCs/>
          <w:sz w:val="18"/>
          <w:szCs w:val="18"/>
          <w:u w:val="single"/>
        </w:rPr>
        <w:t>III.1.</w:t>
      </w:r>
      <w:r w:rsidRPr="0095159E">
        <w:rPr>
          <w:rFonts w:ascii="Times New Roman" w:hAnsi="Times New Roman"/>
          <w:bCs/>
          <w:sz w:val="18"/>
          <w:szCs w:val="18"/>
          <w:u w:val="single"/>
        </w:rPr>
        <w:t xml:space="preserve"> </w:t>
      </w:r>
      <w:r w:rsidRPr="0095159E">
        <w:rPr>
          <w:rFonts w:ascii="Times New Roman" w:eastAsia="Times New Roman" w:hAnsi="Times New Roman"/>
          <w:b/>
          <w:sz w:val="18"/>
          <w:szCs w:val="18"/>
          <w:u w:val="single"/>
        </w:rPr>
        <w:t xml:space="preserve">Udzielanie świadczeń zdrowotnych </w:t>
      </w:r>
      <w:r w:rsidRPr="0095159E">
        <w:rPr>
          <w:rFonts w:ascii="Times New Roman" w:hAnsi="Times New Roman"/>
          <w:b/>
          <w:bCs/>
          <w:sz w:val="20"/>
          <w:szCs w:val="20"/>
          <w:u w:val="single"/>
        </w:rPr>
        <w:t>w ramach kontraktu lekarskiego w Oddziale Rehabilitacji Neurologicznej – ordynacja.</w:t>
      </w:r>
    </w:p>
    <w:p w14:paraId="36050529" w14:textId="77777777" w:rsidR="0095159E" w:rsidRPr="0095159E" w:rsidRDefault="0095159E" w:rsidP="0095159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9A3BC19" w14:textId="72E31392" w:rsidR="0095159E" w:rsidRPr="0095159E" w:rsidRDefault="0095159E" w:rsidP="0095159E">
      <w:pPr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0"/>
          <w:szCs w:val="20"/>
        </w:rPr>
      </w:pPr>
      <w:r w:rsidRPr="0095159E">
        <w:rPr>
          <w:rFonts w:ascii="Times New Roman" w:hAnsi="Times New Roman"/>
          <w:kern w:val="2"/>
          <w:sz w:val="20"/>
          <w:szCs w:val="20"/>
          <w:shd w:val="clear" w:color="auto" w:fill="FFFFFF"/>
        </w:rPr>
        <w:t>Przedmiotem konkursu jest udzielanie świadczeń zdrowotnych przez lekarza w Oddziale Rehabilitacji Neurologicznej - ordynacja</w:t>
      </w:r>
      <w:r w:rsidRPr="0095159E">
        <w:rPr>
          <w:rFonts w:ascii="Times New Roman" w:hAnsi="Times New Roman"/>
          <w:kern w:val="2"/>
          <w:sz w:val="20"/>
          <w:szCs w:val="20"/>
        </w:rPr>
        <w:t xml:space="preserve"> </w:t>
      </w:r>
      <w:r w:rsidRPr="0095159E">
        <w:rPr>
          <w:rFonts w:ascii="Times New Roman" w:hAnsi="Times New Roman"/>
          <w:bCs/>
          <w:kern w:val="2"/>
          <w:sz w:val="20"/>
          <w:szCs w:val="20"/>
        </w:rPr>
        <w:t xml:space="preserve"> w lokalizacji w Gdyni </w:t>
      </w:r>
      <w:r w:rsidRPr="0095159E">
        <w:rPr>
          <w:rFonts w:ascii="Times New Roman" w:hAnsi="Times New Roman"/>
          <w:kern w:val="2"/>
          <w:sz w:val="20"/>
          <w:szCs w:val="20"/>
        </w:rPr>
        <w:t xml:space="preserve">przy ul. Wójta Radtkego 1 zgodnie z harmonogramem ustalonym przez Udzielającego zamówienia. </w:t>
      </w:r>
    </w:p>
    <w:p w14:paraId="197412DB" w14:textId="77777777" w:rsidR="0095159E" w:rsidRPr="0095159E" w:rsidRDefault="0095159E" w:rsidP="0095159E">
      <w:pPr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0"/>
          <w:szCs w:val="20"/>
        </w:rPr>
      </w:pPr>
    </w:p>
    <w:p w14:paraId="15041422" w14:textId="6B0A6923" w:rsidR="0095159E" w:rsidRPr="0095159E" w:rsidRDefault="0095159E" w:rsidP="0095159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5159E"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 160</w:t>
      </w:r>
      <w:r>
        <w:rPr>
          <w:rFonts w:ascii="Times New Roman" w:hAnsi="Times New Roman"/>
          <w:sz w:val="20"/>
          <w:szCs w:val="20"/>
          <w:u w:val="single"/>
        </w:rPr>
        <w:t xml:space="preserve"> h</w:t>
      </w:r>
      <w:r w:rsidRPr="0095159E">
        <w:rPr>
          <w:rFonts w:ascii="Times New Roman" w:hAnsi="Times New Roman"/>
          <w:sz w:val="20"/>
          <w:szCs w:val="20"/>
          <w:u w:val="single"/>
        </w:rPr>
        <w:t xml:space="preserve"> zgodnie z harmonogramem ustalonym przez Udzielającego zamówienia.</w:t>
      </w:r>
    </w:p>
    <w:p w14:paraId="58851525" w14:textId="77777777" w:rsidR="0095159E" w:rsidRPr="0095159E" w:rsidRDefault="0095159E" w:rsidP="0095159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4892082" w14:textId="77777777" w:rsidR="0095159E" w:rsidRPr="0095159E" w:rsidRDefault="0095159E" w:rsidP="0095159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5159E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95159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95159E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56CCCC0" w14:textId="77777777" w:rsidR="00A172B1" w:rsidRPr="00A302D8" w:rsidRDefault="00A172B1" w:rsidP="00A172B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5"/>
    <w:p w14:paraId="64BF790C" w14:textId="77777777" w:rsidR="00A172B1" w:rsidRPr="00BD1DCE" w:rsidRDefault="00A172B1" w:rsidP="00A172B1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miesięcy, począwszy od dnia podpisania umowy po prawomocnym rozstrzygnięciu konkursu.</w:t>
      </w:r>
    </w:p>
    <w:p w14:paraId="2093B3B4" w14:textId="6A526743" w:rsidR="00A172B1" w:rsidRDefault="00A172B1" w:rsidP="00A172B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65065CE" w14:textId="77777777" w:rsidR="00A172B1" w:rsidRPr="00BD1DCE" w:rsidRDefault="00A172B1" w:rsidP="00A172B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D9E4B52" w14:textId="470211D1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42FA74E5" w14:textId="77777777" w:rsidR="00BC588F" w:rsidRDefault="00BC588F" w:rsidP="00BC588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1D634B96" w14:textId="54D63859" w:rsidR="00BC588F" w:rsidRDefault="00BC588F" w:rsidP="00BC588F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DA7BC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DA7BCD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.) </w:t>
      </w:r>
      <w:r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</w:t>
      </w:r>
      <w:r>
        <w:rPr>
          <w:rFonts w:ascii="Times New Roman" w:hAnsi="Times New Roman"/>
          <w:sz w:val="20"/>
          <w:szCs w:val="20"/>
        </w:rPr>
        <w:br/>
        <w:t>5 ust. 2 pkt 1)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DA7BC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DA7BCD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.),</w:t>
      </w:r>
    </w:p>
    <w:p w14:paraId="05577D88" w14:textId="3CCC09BC" w:rsidR="00BC588F" w:rsidRDefault="00BC588F" w:rsidP="00BC588F">
      <w:pPr>
        <w:pStyle w:val="Akapitzlist"/>
        <w:numPr>
          <w:ilvl w:val="1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DA7BC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DA7BCD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), </w:t>
      </w:r>
    </w:p>
    <w:p w14:paraId="08777B30" w14:textId="77777777" w:rsidR="00BC588F" w:rsidRDefault="00BC588F" w:rsidP="00BC588F">
      <w:pPr>
        <w:numPr>
          <w:ilvl w:val="1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6ABD9D6D" w14:textId="00469187" w:rsidR="00BC588F" w:rsidRDefault="00BC588F" w:rsidP="00BC588F">
      <w:pPr>
        <w:numPr>
          <w:ilvl w:val="1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oraz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 xml:space="preserve"> tytuł specjalisty w </w:t>
      </w:r>
      <w:r w:rsidRPr="0095159E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dziedzinie </w:t>
      </w:r>
      <w:r w:rsidR="0095159E" w:rsidRPr="0095159E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Rehabilitacji Medycznej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>,</w:t>
      </w:r>
    </w:p>
    <w:p w14:paraId="074D5942" w14:textId="329D1584" w:rsidR="00BC588F" w:rsidRDefault="00BC588F" w:rsidP="00BC588F">
      <w:pPr>
        <w:numPr>
          <w:ilvl w:val="1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z zastrzeżeniem, iż z udziału w niniejszym konkursie ofert wyłączone są podmioty lub lekarze związani z Udzielającym Zamówienie wedle stanu na dzień ogłoszenia niniejszego konkursu ofert, umową o świadczenie usług w zakresie tożsamym z przedmiotem niniejszego konkursu z okresem obowiązywania dłuższym niż </w:t>
      </w:r>
      <w:r w:rsidR="007E31DC">
        <w:rPr>
          <w:rFonts w:ascii="Times New Roman" w:hAnsi="Times New Roman"/>
          <w:color w:val="000000" w:themeColor="text1"/>
          <w:sz w:val="20"/>
          <w:szCs w:val="20"/>
        </w:rPr>
        <w:t>2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miesi</w:t>
      </w:r>
      <w:r w:rsidR="007E31DC">
        <w:rPr>
          <w:rFonts w:ascii="Times New Roman" w:hAnsi="Times New Roman"/>
          <w:color w:val="000000" w:themeColor="text1"/>
          <w:sz w:val="20"/>
          <w:szCs w:val="20"/>
        </w:rPr>
        <w:t>ą</w:t>
      </w:r>
      <w:r>
        <w:rPr>
          <w:rFonts w:ascii="Times New Roman" w:hAnsi="Times New Roman"/>
          <w:color w:val="000000" w:themeColor="text1"/>
          <w:sz w:val="20"/>
          <w:szCs w:val="20"/>
        </w:rPr>
        <w:t>c</w:t>
      </w:r>
      <w:r w:rsidR="007E31DC">
        <w:rPr>
          <w:rFonts w:ascii="Times New Roman" w:hAnsi="Times New Roman"/>
          <w:color w:val="000000" w:themeColor="text1"/>
          <w:sz w:val="20"/>
          <w:szCs w:val="20"/>
        </w:rPr>
        <w:t>e z Udzielającym zamówienia</w:t>
      </w:r>
      <w:r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14:paraId="3D65F9B7" w14:textId="77777777" w:rsidR="00BC588F" w:rsidRDefault="00BC588F" w:rsidP="00BC588F">
      <w:pPr>
        <w:pStyle w:val="Akapitzlist"/>
        <w:numPr>
          <w:ilvl w:val="1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0C29B8ED" w14:textId="77777777" w:rsidR="00BC588F" w:rsidRDefault="00BC588F" w:rsidP="00BC588F">
      <w:pPr>
        <w:pStyle w:val="Akapitzlist"/>
        <w:numPr>
          <w:ilvl w:val="1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7A80E9A" w14:textId="77777777" w:rsidR="00BC588F" w:rsidRDefault="00BC588F" w:rsidP="00BC588F">
      <w:pPr>
        <w:pStyle w:val="Akapitzlist"/>
        <w:numPr>
          <w:ilvl w:val="1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</w:t>
      </w:r>
    </w:p>
    <w:p w14:paraId="4544EDC1" w14:textId="4FDFE662" w:rsidR="00BC588F" w:rsidRDefault="00BC588F" w:rsidP="00BC588F">
      <w:pPr>
        <w:pStyle w:val="Akapitzlist"/>
        <w:numPr>
          <w:ilvl w:val="1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6" w:name="_Hlk96328526"/>
      <w:r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DA7BC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DA7BCD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) umowa o udzielanie świadczeń opieki zdrowotnej w zakresie lub rodzaju odpowiadającym przedmiotowi ogłoszenia, bez zachowania okresu wypowiedzenia z przyczyn leżących po jej/jego stronie</w:t>
      </w:r>
      <w:bookmarkEnd w:id="6"/>
      <w:r>
        <w:rPr>
          <w:rFonts w:ascii="Times New Roman" w:hAnsi="Times New Roman"/>
          <w:sz w:val="20"/>
          <w:szCs w:val="20"/>
        </w:rPr>
        <w:t xml:space="preserve">.  </w:t>
      </w:r>
    </w:p>
    <w:p w14:paraId="0061EDB8" w14:textId="77777777" w:rsidR="00BC588F" w:rsidRDefault="00BC588F" w:rsidP="00BC588F">
      <w:pPr>
        <w:pStyle w:val="Akapitzlist"/>
        <w:numPr>
          <w:ilvl w:val="0"/>
          <w:numId w:val="2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35725E4F" w14:textId="77777777" w:rsidR="00BC588F" w:rsidRDefault="00BC588F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56F3728" w14:textId="77777777" w:rsidR="00DD0369" w:rsidRDefault="00DD0369" w:rsidP="00DD036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6A3C7FB" w14:textId="77777777" w:rsidR="00DD0369" w:rsidRDefault="00DD0369" w:rsidP="00DD0369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oraz posiadanie prawa do wykonywania zawodu, zgodnie z danymi zaoferowanymi na formularzu ofertowym – kryteria oceny punktowej. </w:t>
      </w:r>
    </w:p>
    <w:p w14:paraId="443BC8D7" w14:textId="77777777" w:rsidR="00DD0369" w:rsidRDefault="00DD0369" w:rsidP="00DD0369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4494C615" w14:textId="77777777" w:rsidR="00DD0369" w:rsidRDefault="00DD0369" w:rsidP="00DD0369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</w:t>
      </w:r>
      <w:r>
        <w:rPr>
          <w:rFonts w:ascii="Times New Roman" w:hAnsi="Times New Roman"/>
          <w:sz w:val="20"/>
          <w:szCs w:val="20"/>
        </w:rPr>
        <w:br/>
        <w:t>z systemu elektronicznego,</w:t>
      </w:r>
    </w:p>
    <w:p w14:paraId="1A7FF5A3" w14:textId="77777777" w:rsidR="00DD0369" w:rsidRDefault="00DD0369" w:rsidP="00DD0369">
      <w:pPr>
        <w:pStyle w:val="Nagwek3"/>
        <w:numPr>
          <w:ilvl w:val="0"/>
          <w:numId w:val="22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>
        <w:rPr>
          <w:rFonts w:ascii="Times New Roman" w:hAnsi="Times New Roman" w:cs="Times New Roman"/>
          <w:color w:val="auto"/>
          <w:sz w:val="20"/>
          <w:szCs w:val="20"/>
        </w:rPr>
        <w:br/>
        <w:t>w przypadku wyboru jego oferty,</w:t>
      </w:r>
    </w:p>
    <w:p w14:paraId="67190F9F" w14:textId="7AF41B05" w:rsidR="00DD0369" w:rsidRPr="00DA7BCD" w:rsidRDefault="00DD0369" w:rsidP="00DD0369">
      <w:pPr>
        <w:pStyle w:val="Nagwek3"/>
        <w:numPr>
          <w:ilvl w:val="0"/>
          <w:numId w:val="22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08DCAE5" w14:textId="77777777" w:rsidR="00DD0369" w:rsidRDefault="00D422F6" w:rsidP="00DD0369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61683837" w14:textId="29D08BBE" w:rsidR="00DD0369" w:rsidRPr="00DD0369" w:rsidRDefault="00D422F6" w:rsidP="00DD0369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D0369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  <w:r w:rsidR="00DD0369" w:rsidRPr="00DD0369">
        <w:rPr>
          <w:rFonts w:ascii="Times New Roman" w:hAnsi="Times New Roman"/>
          <w:sz w:val="20"/>
          <w:szCs w:val="20"/>
        </w:rPr>
        <w:t xml:space="preserve"> </w:t>
      </w:r>
    </w:p>
    <w:p w14:paraId="189683C0" w14:textId="62B7DBF6" w:rsidR="00DD0369" w:rsidRPr="00DD0369" w:rsidRDefault="00DD0369" w:rsidP="00DD0369">
      <w:pPr>
        <w:numPr>
          <w:ilvl w:val="0"/>
          <w:numId w:val="2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DD0369">
        <w:rPr>
          <w:rFonts w:ascii="Times New Roman" w:hAnsi="Times New Roman"/>
          <w:sz w:val="20"/>
          <w:szCs w:val="20"/>
          <w:u w:val="single"/>
        </w:rPr>
        <w:t>należy dołączyć oryginał pełnomocnictwa lub kopię</w:t>
      </w:r>
      <w:r w:rsidRPr="00DD0369">
        <w:rPr>
          <w:rFonts w:ascii="Times New Roman" w:hAnsi="Times New Roman"/>
          <w:sz w:val="20"/>
          <w:szCs w:val="20"/>
        </w:rPr>
        <w:t>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DD0369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DD0369">
        <w:rPr>
          <w:rFonts w:ascii="Times New Roman" w:hAnsi="Times New Roman"/>
          <w:b/>
          <w:sz w:val="20"/>
          <w:szCs w:val="20"/>
        </w:rPr>
        <w:t>W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charakterze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załączników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do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oferty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Oferent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przedkłada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oryginały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lub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potwierdzone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za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zgodność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eastAsia="Arial" w:hAnsi="Times New Roman"/>
          <w:b/>
          <w:sz w:val="20"/>
          <w:szCs w:val="20"/>
        </w:rPr>
        <w:br/>
      </w:r>
      <w:r w:rsidRPr="00DD0369">
        <w:rPr>
          <w:rFonts w:ascii="Times New Roman" w:hAnsi="Times New Roman"/>
          <w:b/>
          <w:sz w:val="20"/>
          <w:szCs w:val="20"/>
        </w:rPr>
        <w:t>z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oryginałem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kserokopie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odpowiednich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dokumentów.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52B13C79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B75AF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1168DE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5A17C0">
        <w:rPr>
          <w:rFonts w:ascii="Times New Roman" w:eastAsia="Times New Roman" w:hAnsi="Times New Roman"/>
          <w:b/>
          <w:bCs/>
          <w:sz w:val="20"/>
          <w:szCs w:val="20"/>
        </w:rPr>
        <w:t>07</w:t>
      </w:r>
      <w:r w:rsidR="00505D8B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692BD4">
        <w:rPr>
          <w:rFonts w:ascii="Times New Roman" w:eastAsia="Arial" w:hAnsi="Times New Roman"/>
          <w:b/>
          <w:sz w:val="20"/>
          <w:szCs w:val="20"/>
        </w:rPr>
        <w:t>25</w:t>
      </w:r>
      <w:r w:rsidR="00720342">
        <w:rPr>
          <w:rFonts w:ascii="Times New Roman" w:eastAsia="Arial" w:hAnsi="Times New Roman"/>
          <w:b/>
          <w:sz w:val="20"/>
          <w:szCs w:val="20"/>
        </w:rPr>
        <w:t>.0</w:t>
      </w:r>
      <w:r w:rsidR="001168DE">
        <w:rPr>
          <w:rFonts w:ascii="Times New Roman" w:eastAsia="Arial" w:hAnsi="Times New Roman"/>
          <w:b/>
          <w:sz w:val="20"/>
          <w:szCs w:val="20"/>
        </w:rPr>
        <w:t>9</w:t>
      </w:r>
      <w:r w:rsidR="00720342">
        <w:rPr>
          <w:rFonts w:ascii="Times New Roman" w:eastAsia="Arial" w:hAnsi="Times New Roman"/>
          <w:b/>
          <w:sz w:val="20"/>
          <w:szCs w:val="20"/>
        </w:rPr>
        <w:t>.2024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12.00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 xml:space="preserve"> lub w Kancelarii HR/I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692BD4">
        <w:rPr>
          <w:rFonts w:ascii="Times New Roman" w:eastAsia="Times New Roman" w:hAnsi="Times New Roman"/>
          <w:b/>
          <w:bCs/>
          <w:sz w:val="20"/>
          <w:szCs w:val="20"/>
        </w:rPr>
        <w:t>25</w:t>
      </w:r>
      <w:r w:rsidR="00720342" w:rsidRPr="00720342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1168DE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720342" w:rsidRPr="00720342">
        <w:rPr>
          <w:rFonts w:ascii="Times New Roman" w:eastAsia="Times New Roman" w:hAnsi="Times New Roman"/>
          <w:b/>
          <w:bCs/>
          <w:sz w:val="20"/>
          <w:szCs w:val="20"/>
        </w:rPr>
        <w:t>.2024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0F0C99A8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 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6C646EC0" w14:textId="7E30DF2A" w:rsidR="00D422F6" w:rsidRPr="00655208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2704205" w14:textId="77777777" w:rsidR="00AC5459" w:rsidRDefault="00AC5459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2FC365F1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 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692BD4">
        <w:rPr>
          <w:rFonts w:ascii="Times New Roman" w:eastAsia="Times New Roman" w:hAnsi="Times New Roman"/>
          <w:b/>
          <w:sz w:val="20"/>
          <w:szCs w:val="20"/>
        </w:rPr>
        <w:t>25</w:t>
      </w:r>
      <w:r w:rsidR="00CC034B" w:rsidRPr="00CC034B">
        <w:rPr>
          <w:rFonts w:ascii="Times New Roman" w:eastAsia="Times New Roman" w:hAnsi="Times New Roman"/>
          <w:b/>
          <w:sz w:val="20"/>
          <w:szCs w:val="20"/>
        </w:rPr>
        <w:t>.0</w:t>
      </w:r>
      <w:r w:rsidR="007B403C">
        <w:rPr>
          <w:rFonts w:ascii="Times New Roman" w:eastAsia="Times New Roman" w:hAnsi="Times New Roman"/>
          <w:b/>
          <w:sz w:val="20"/>
          <w:szCs w:val="20"/>
        </w:rPr>
        <w:t>9</w:t>
      </w:r>
      <w:r w:rsidR="00CC034B" w:rsidRPr="00CC034B">
        <w:rPr>
          <w:rFonts w:ascii="Times New Roman" w:eastAsia="Times New Roman" w:hAnsi="Times New Roman"/>
          <w:b/>
          <w:sz w:val="20"/>
          <w:szCs w:val="20"/>
        </w:rPr>
        <w:t xml:space="preserve">.2024 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11.30.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217F79B9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692BD4">
        <w:rPr>
          <w:rFonts w:ascii="Times New Roman" w:eastAsia="Times New Roman" w:hAnsi="Times New Roman"/>
          <w:b/>
          <w:sz w:val="20"/>
          <w:szCs w:val="20"/>
        </w:rPr>
        <w:t>25</w:t>
      </w:r>
      <w:r w:rsidR="00CC034B">
        <w:rPr>
          <w:rFonts w:ascii="Times New Roman" w:eastAsia="Times New Roman" w:hAnsi="Times New Roman"/>
          <w:b/>
          <w:sz w:val="20"/>
          <w:szCs w:val="20"/>
        </w:rPr>
        <w:t>.0</w:t>
      </w:r>
      <w:r w:rsidR="007B403C">
        <w:rPr>
          <w:rFonts w:ascii="Times New Roman" w:eastAsia="Times New Roman" w:hAnsi="Times New Roman"/>
          <w:b/>
          <w:sz w:val="20"/>
          <w:szCs w:val="20"/>
        </w:rPr>
        <w:t>9</w:t>
      </w:r>
      <w:r w:rsidR="00CC034B">
        <w:rPr>
          <w:rFonts w:ascii="Times New Roman" w:eastAsia="Times New Roman" w:hAnsi="Times New Roman"/>
          <w:b/>
          <w:sz w:val="20"/>
          <w:szCs w:val="20"/>
        </w:rPr>
        <w:t>.2024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12.00.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7777777" w:rsidR="00D422F6" w:rsidRPr="007F5076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B7FD5BC" w14:textId="77777777" w:rsidR="00D422F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7762426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A668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0D42B19B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2A43251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4B02977" w14:textId="77777777"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655208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06CAF271" w14:textId="77777777" w:rsidR="00505D8B" w:rsidRDefault="00D422F6" w:rsidP="00505D8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71EF689" w14:textId="7D7B31B8" w:rsidR="00505D8B" w:rsidRPr="00505D8B" w:rsidRDefault="00505D8B" w:rsidP="00505D8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05D8B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505D8B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505D8B">
        <w:rPr>
          <w:rFonts w:ascii="Times New Roman" w:hAnsi="Times New Roman"/>
          <w:sz w:val="20"/>
          <w:szCs w:val="20"/>
        </w:rPr>
        <w:t>t.j</w:t>
      </w:r>
      <w:proofErr w:type="spellEnd"/>
      <w:r w:rsidRPr="00505D8B">
        <w:rPr>
          <w:rFonts w:ascii="Times New Roman" w:hAnsi="Times New Roman"/>
          <w:sz w:val="20"/>
          <w:szCs w:val="20"/>
        </w:rPr>
        <w:t>. Dz.U. 202</w:t>
      </w:r>
      <w:r w:rsidR="00CC034B">
        <w:rPr>
          <w:rFonts w:ascii="Times New Roman" w:hAnsi="Times New Roman"/>
          <w:sz w:val="20"/>
          <w:szCs w:val="20"/>
        </w:rPr>
        <w:t>4</w:t>
      </w:r>
      <w:r w:rsidRPr="00505D8B">
        <w:rPr>
          <w:rFonts w:ascii="Times New Roman" w:hAnsi="Times New Roman"/>
          <w:sz w:val="20"/>
          <w:szCs w:val="20"/>
        </w:rPr>
        <w:t xml:space="preserve"> r. poz. </w:t>
      </w:r>
      <w:r w:rsidR="00CC034B">
        <w:rPr>
          <w:rFonts w:ascii="Times New Roman" w:hAnsi="Times New Roman"/>
          <w:sz w:val="20"/>
          <w:szCs w:val="20"/>
        </w:rPr>
        <w:t>799</w:t>
      </w:r>
      <w:r w:rsidRPr="00505D8B">
        <w:rPr>
          <w:rFonts w:ascii="Times New Roman" w:hAnsi="Times New Roman"/>
          <w:sz w:val="20"/>
          <w:szCs w:val="20"/>
        </w:rPr>
        <w:t xml:space="preserve">.) oraz stosowanych odpowiednio przepisów ustawy z dnia 27 sierpnia 2004r. o świadczeniach zdrowotnych finansowanych ze środków publicznych </w:t>
      </w:r>
      <w:r w:rsidRPr="00505D8B">
        <w:rPr>
          <w:rFonts w:ascii="Times New Roman" w:hAnsi="Times New Roman"/>
          <w:sz w:val="20"/>
          <w:szCs w:val="20"/>
        </w:rPr>
        <w:br/>
      </w:r>
      <w:bookmarkStart w:id="7" w:name="_Hlk146537448"/>
      <w:r w:rsidRPr="00505D8B">
        <w:rPr>
          <w:rFonts w:ascii="Times New Roman" w:hAnsi="Times New Roman"/>
          <w:sz w:val="20"/>
          <w:szCs w:val="20"/>
        </w:rPr>
        <w:t>(</w:t>
      </w:r>
      <w:proofErr w:type="spellStart"/>
      <w:r w:rsidRPr="00505D8B">
        <w:rPr>
          <w:rFonts w:ascii="Times New Roman" w:hAnsi="Times New Roman"/>
          <w:sz w:val="20"/>
          <w:szCs w:val="20"/>
        </w:rPr>
        <w:t>t.j</w:t>
      </w:r>
      <w:proofErr w:type="spellEnd"/>
      <w:r w:rsidRPr="00505D8B">
        <w:rPr>
          <w:rFonts w:ascii="Times New Roman" w:hAnsi="Times New Roman"/>
          <w:sz w:val="20"/>
          <w:szCs w:val="20"/>
        </w:rPr>
        <w:t>. Dz.U. z 2024 r., poz. 146 ze zm.).</w:t>
      </w:r>
      <w:bookmarkEnd w:id="7"/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655208" w:rsidRDefault="00D422F6" w:rsidP="0053048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5D39AF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5D39A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5D39AF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5D39A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Pr="005D39AF" w:rsidRDefault="00D422F6" w:rsidP="00505D8B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5D39A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Pr="005D39AF" w:rsidRDefault="00D422F6" w:rsidP="00505D8B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5D39A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4477998" w14:textId="77777777" w:rsidR="00D422F6" w:rsidRPr="005D39AF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5D39AF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4F80F976" w14:textId="4280385E" w:rsidR="00CC034B" w:rsidRPr="003522AD" w:rsidRDefault="00CC034B" w:rsidP="00CC034B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692BD4">
        <w:rPr>
          <w:rFonts w:ascii="Times New Roman" w:hAnsi="Times New Roman"/>
          <w:b/>
          <w:sz w:val="20"/>
          <w:szCs w:val="20"/>
        </w:rPr>
        <w:t>25</w:t>
      </w:r>
      <w:r>
        <w:rPr>
          <w:rFonts w:ascii="Times New Roman" w:hAnsi="Times New Roman"/>
          <w:b/>
          <w:sz w:val="20"/>
          <w:szCs w:val="20"/>
        </w:rPr>
        <w:t>.</w:t>
      </w:r>
      <w:r w:rsidR="00457C00">
        <w:rPr>
          <w:rFonts w:ascii="Times New Roman" w:hAnsi="Times New Roman"/>
          <w:b/>
          <w:sz w:val="20"/>
          <w:szCs w:val="20"/>
        </w:rPr>
        <w:t>10</w:t>
      </w:r>
      <w:r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2024 r. </w:t>
      </w:r>
    </w:p>
    <w:p w14:paraId="21EF1071" w14:textId="77777777" w:rsidR="00CC034B" w:rsidRPr="00457C00" w:rsidRDefault="00CC034B" w:rsidP="00CC034B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</w:t>
      </w:r>
      <w:r w:rsidRPr="00457C00">
        <w:rPr>
          <w:rFonts w:ascii="Times New Roman" w:hAnsi="Times New Roman"/>
          <w:sz w:val="20"/>
          <w:szCs w:val="20"/>
        </w:rPr>
        <w:t>Udzielającego Zamówienie w Gdyni przy ul. Powstania Styczniowego 1 oraz na jego stronie internetowej.</w:t>
      </w:r>
    </w:p>
    <w:p w14:paraId="67B7D29F" w14:textId="53BAFD6D" w:rsidR="00D422F6" w:rsidRPr="00457C00" w:rsidRDefault="00CC034B" w:rsidP="00CC034B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57C00">
        <w:rPr>
          <w:rFonts w:ascii="Times New Roman" w:hAnsi="Times New Roman"/>
          <w:sz w:val="20"/>
          <w:szCs w:val="20"/>
        </w:rPr>
        <w:t>Udzielający</w:t>
      </w:r>
      <w:r w:rsidRPr="00457C00">
        <w:rPr>
          <w:rFonts w:ascii="Times New Roman" w:eastAsia="Arial" w:hAnsi="Times New Roman"/>
          <w:sz w:val="20"/>
          <w:szCs w:val="20"/>
        </w:rPr>
        <w:t xml:space="preserve"> </w:t>
      </w:r>
      <w:r w:rsidRPr="00457C00">
        <w:rPr>
          <w:rFonts w:ascii="Times New Roman" w:hAnsi="Times New Roman"/>
          <w:sz w:val="20"/>
          <w:szCs w:val="20"/>
        </w:rPr>
        <w:t>zamówienia</w:t>
      </w:r>
      <w:r w:rsidRPr="00457C00">
        <w:rPr>
          <w:rFonts w:ascii="Times New Roman" w:eastAsia="Arial" w:hAnsi="Times New Roman"/>
          <w:sz w:val="20"/>
          <w:szCs w:val="20"/>
        </w:rPr>
        <w:t xml:space="preserve"> </w:t>
      </w:r>
      <w:r w:rsidRPr="00457C00">
        <w:rPr>
          <w:rFonts w:ascii="Times New Roman" w:eastAsia="Times New Roman" w:hAnsi="Times New Roman"/>
          <w:sz w:val="20"/>
          <w:szCs w:val="20"/>
        </w:rPr>
        <w:t>zastrzega sobie w każdym czasie całości lub w poszczególnych zakresach prawo do odwołania konkursu, lub prawo do przesunięcia terminu składania lub otwarcia ofert, lub terminu rozstrzygnięcia konkursu - bez podawania przyczyny.</w:t>
      </w:r>
    </w:p>
    <w:p w14:paraId="3ED89CB9" w14:textId="3C0762FF" w:rsidR="00D422F6" w:rsidRPr="00CC034B" w:rsidRDefault="00D422F6" w:rsidP="00CC034B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57C00">
        <w:rPr>
          <w:rFonts w:ascii="Times New Roman" w:hAnsi="Times New Roman"/>
          <w:bCs/>
          <w:sz w:val="20"/>
          <w:szCs w:val="20"/>
        </w:rPr>
        <w:t>Udzielający zamówienia zawrze umowę z Oferentem</w:t>
      </w:r>
      <w:r w:rsidRPr="00CC034B">
        <w:rPr>
          <w:rFonts w:ascii="Times New Roman" w:hAnsi="Times New Roman"/>
          <w:bCs/>
          <w:sz w:val="20"/>
          <w:szCs w:val="20"/>
        </w:rPr>
        <w:t>, którego oferta odpowiada warunkom formalnym oraz zostanie uznana za najkorzystniejszą w oparciu o ustalone kryteria oceny ofert, z zastrzeżeniem zapisów Rozdziału X pkt 9-15.</w:t>
      </w:r>
    </w:p>
    <w:p w14:paraId="45514F0F" w14:textId="77777777" w:rsidR="00CC034B" w:rsidRPr="00CC034B" w:rsidRDefault="00CC034B" w:rsidP="00CC034B">
      <w:pPr>
        <w:pStyle w:val="Akapitzlist"/>
        <w:rPr>
          <w:rFonts w:ascii="Times New Roman" w:hAnsi="Times New Roman"/>
          <w:sz w:val="20"/>
          <w:szCs w:val="20"/>
        </w:rPr>
      </w:pPr>
    </w:p>
    <w:p w14:paraId="026DB1F9" w14:textId="479920AE" w:rsidR="00CC034B" w:rsidRDefault="00CC034B" w:rsidP="00CC034B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58878422" w14:textId="77777777" w:rsidR="00CC034B" w:rsidRPr="00CC034B" w:rsidRDefault="00CC034B" w:rsidP="00CC034B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1D1D33B4" w:rsidR="00D422F6" w:rsidRPr="00046471" w:rsidRDefault="00D422F6" w:rsidP="00505D8B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</w:t>
      </w:r>
      <w:r w:rsidR="00B13F22">
        <w:rPr>
          <w:rFonts w:ascii="Times New Roman" w:hAnsi="Times New Roman"/>
          <w:b/>
          <w:sz w:val="20"/>
          <w:szCs w:val="20"/>
        </w:rPr>
        <w:t xml:space="preserve"> </w:t>
      </w:r>
      <w:r w:rsidR="00965F29">
        <w:rPr>
          <w:rFonts w:ascii="Times New Roman" w:hAnsi="Times New Roman"/>
          <w:b/>
          <w:sz w:val="20"/>
          <w:szCs w:val="20"/>
        </w:rPr>
        <w:t>1</w:t>
      </w:r>
      <w:r w:rsidR="00692BD4">
        <w:rPr>
          <w:rFonts w:ascii="Times New Roman" w:hAnsi="Times New Roman"/>
          <w:b/>
          <w:sz w:val="20"/>
          <w:szCs w:val="20"/>
        </w:rPr>
        <w:t>8</w:t>
      </w:r>
      <w:r w:rsidR="006C2295" w:rsidRPr="006C2295">
        <w:rPr>
          <w:rFonts w:ascii="Times New Roman" w:hAnsi="Times New Roman"/>
          <w:b/>
          <w:sz w:val="20"/>
          <w:szCs w:val="20"/>
        </w:rPr>
        <w:t>.0</w:t>
      </w:r>
      <w:r w:rsidR="00457C00">
        <w:rPr>
          <w:rFonts w:ascii="Times New Roman" w:hAnsi="Times New Roman"/>
          <w:b/>
          <w:sz w:val="20"/>
          <w:szCs w:val="20"/>
        </w:rPr>
        <w:t>9</w:t>
      </w:r>
      <w:r w:rsidR="006C2295" w:rsidRPr="006C2295">
        <w:rPr>
          <w:rFonts w:ascii="Times New Roman" w:hAnsi="Times New Roman"/>
          <w:b/>
          <w:sz w:val="20"/>
          <w:szCs w:val="20"/>
        </w:rPr>
        <w:t>.2024</w:t>
      </w:r>
      <w:r w:rsidRPr="006C2295">
        <w:rPr>
          <w:rFonts w:ascii="Times New Roman" w:hAnsi="Times New Roman"/>
          <w:b/>
          <w:sz w:val="20"/>
          <w:szCs w:val="20"/>
        </w:rPr>
        <w:t xml:space="preserve"> r.</w:t>
      </w:r>
      <w:r w:rsidRPr="00197CDE">
        <w:rPr>
          <w:rFonts w:ascii="Times New Roman" w:hAnsi="Times New Roman"/>
          <w:b/>
          <w:sz w:val="20"/>
          <w:szCs w:val="20"/>
        </w:rPr>
        <w:t xml:space="preserve">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124D56" w14:textId="77777777" w:rsidR="00505D8B" w:rsidRDefault="00D422F6" w:rsidP="00505D8B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14:paraId="0A29CA8F" w14:textId="77777777" w:rsidR="00505D8B" w:rsidRDefault="00505D8B" w:rsidP="00505D8B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05D8B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Pr="00505D8B">
        <w:rPr>
          <w:rFonts w:ascii="Times New Roman" w:hAnsi="Times New Roman"/>
          <w:sz w:val="20"/>
          <w:szCs w:val="20"/>
        </w:rPr>
        <w:br/>
        <w:t xml:space="preserve">o wpisie w Rejestrze.  Warunkiem podpisania umowy jest brak umieszczenia danych Przyjmującego Zamówienie w tym Rejestrze. </w:t>
      </w:r>
    </w:p>
    <w:p w14:paraId="2F08D632" w14:textId="1D66C1E9" w:rsidR="00505D8B" w:rsidRPr="00505D8B" w:rsidRDefault="00505D8B" w:rsidP="00505D8B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05D8B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505D8B">
        <w:rPr>
          <w:rFonts w:ascii="Times New Roman" w:hAnsi="Times New Roman"/>
          <w:b/>
          <w:sz w:val="20"/>
          <w:szCs w:val="20"/>
        </w:rPr>
        <w:t>będący obywatelem RP</w:t>
      </w:r>
      <w:r w:rsidRPr="00505D8B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10E079F" w14:textId="77777777" w:rsidR="00505D8B" w:rsidRDefault="00505D8B" w:rsidP="00505D8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>
        <w:rPr>
          <w:rFonts w:ascii="Times New Roman" w:hAnsi="Times New Roman"/>
          <w:sz w:val="20"/>
          <w:szCs w:val="20"/>
        </w:rPr>
        <w:br/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12470EDE" w14:textId="77777777" w:rsidR="00505D8B" w:rsidRDefault="00505D8B" w:rsidP="00505D8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4B1225A7" w14:textId="77777777" w:rsidR="00505D8B" w:rsidRDefault="00505D8B" w:rsidP="00505D8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123B5631" w14:textId="77777777" w:rsidR="00505D8B" w:rsidRDefault="00505D8B" w:rsidP="00505D8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96661C8" w14:textId="77777777" w:rsidR="00505D8B" w:rsidRDefault="00505D8B" w:rsidP="00505D8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7C1F02D" w14:textId="77777777" w:rsidR="00505D8B" w:rsidRDefault="00505D8B" w:rsidP="00505D8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627C2DE" w14:textId="77777777" w:rsidR="00505D8B" w:rsidRDefault="00505D8B" w:rsidP="00505D8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E6B944A" w14:textId="77777777" w:rsidR="00505D8B" w:rsidRDefault="00505D8B" w:rsidP="00505D8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024CC53" w14:textId="77777777" w:rsidR="00505D8B" w:rsidRDefault="00505D8B" w:rsidP="00505D8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EBF6623" w14:textId="4B4D780D" w:rsidR="00505D8B" w:rsidRPr="00505D8B" w:rsidRDefault="00505D8B" w:rsidP="00505D8B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D8B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505D8B">
        <w:rPr>
          <w:rFonts w:ascii="Times New Roman" w:hAnsi="Times New Roman"/>
          <w:b/>
          <w:sz w:val="20"/>
          <w:szCs w:val="20"/>
        </w:rPr>
        <w:t>nie będący obywatelem RP</w:t>
      </w:r>
      <w:r w:rsidRPr="00505D8B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FBE52B1" w14:textId="77777777" w:rsidR="00505D8B" w:rsidRDefault="00505D8B" w:rsidP="00505D8B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Zaświadczenie o niekaralności z Krajowego Rejestru Karnego w zakresie przestępstw określonych </w:t>
      </w:r>
      <w:r>
        <w:rPr>
          <w:rFonts w:ascii="Times New Roman" w:hAnsi="Times New Roman"/>
          <w:sz w:val="20"/>
          <w:szCs w:val="20"/>
        </w:rPr>
        <w:br/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1376FB16" w14:textId="77777777" w:rsidR="00505D8B" w:rsidRDefault="00505D8B" w:rsidP="00505D8B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68B49F7" w14:textId="77777777" w:rsidR="00505D8B" w:rsidRDefault="00505D8B" w:rsidP="00505D8B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38A173CE" w14:textId="77777777" w:rsidR="00505D8B" w:rsidRDefault="00505D8B" w:rsidP="00505D8B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24E46EF8" w14:textId="77777777" w:rsidR="00505D8B" w:rsidRDefault="00505D8B" w:rsidP="00505D8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6A81DE5B" w14:textId="77777777" w:rsidR="00505D8B" w:rsidRDefault="00505D8B" w:rsidP="00505D8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133C4717" w14:textId="77777777" w:rsidR="00505D8B" w:rsidRDefault="00505D8B" w:rsidP="00505D8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8004C4" w14:textId="77777777" w:rsidR="00505D8B" w:rsidRDefault="00505D8B" w:rsidP="00505D8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>
        <w:rPr>
          <w:rFonts w:ascii="Times New Roman" w:hAnsi="Times New Roman"/>
          <w:sz w:val="20"/>
          <w:szCs w:val="20"/>
        </w:rPr>
        <w:br/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C438AA6" w14:textId="77777777" w:rsidR="00505D8B" w:rsidRDefault="00505D8B" w:rsidP="00505D8B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62AEC07" w14:textId="77777777" w:rsidR="00505D8B" w:rsidRDefault="00505D8B" w:rsidP="00505D8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67ADADC5" w14:textId="77777777" w:rsidR="00505D8B" w:rsidRDefault="00505D8B" w:rsidP="00505D8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0CF047B2" w14:textId="77777777" w:rsidR="00505D8B" w:rsidRDefault="00505D8B" w:rsidP="00505D8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3546361" w14:textId="57753E0E" w:rsidR="005207D8" w:rsidRDefault="005207D8" w:rsidP="00505D8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091921" w14:textId="77777777" w:rsidR="005207D8" w:rsidRPr="005207D8" w:rsidRDefault="005207D8" w:rsidP="005207D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7D8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5207D8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5207D8">
        <w:rPr>
          <w:rFonts w:ascii="Times New Roman" w:hAnsi="Times New Roman"/>
          <w:sz w:val="20"/>
          <w:szCs w:val="20"/>
        </w:rPr>
        <w:t xml:space="preserve"> </w:t>
      </w:r>
    </w:p>
    <w:p w14:paraId="5415B8E4" w14:textId="77777777" w:rsidR="005207D8" w:rsidRPr="005207D8" w:rsidRDefault="005207D8" w:rsidP="005207D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7D8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062DB9E" w14:textId="77777777" w:rsidR="005207D8" w:rsidRPr="005207D8" w:rsidRDefault="005207D8" w:rsidP="005207D8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207D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B901F9A" w14:textId="77777777" w:rsidR="005207D8" w:rsidRPr="005207D8" w:rsidRDefault="005207D8" w:rsidP="005207D8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47DA734F" w14:textId="22866E79" w:rsidR="005207D8" w:rsidRDefault="005207D8" w:rsidP="00505D8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48EA75" w14:textId="7A573D74" w:rsidR="005207D8" w:rsidRDefault="005207D8" w:rsidP="00505D8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DD78C2" w14:textId="6E6EA0C9" w:rsidR="005207D8" w:rsidRDefault="005207D8" w:rsidP="00505D8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1B3808" w14:textId="20414BDF" w:rsidR="005207D8" w:rsidRDefault="005207D8" w:rsidP="00505D8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087000" w14:textId="52BD5623" w:rsidR="005207D8" w:rsidRDefault="005207D8" w:rsidP="00505D8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9E6803" w14:textId="77777777" w:rsidR="005207D8" w:rsidRDefault="005207D8" w:rsidP="00505D8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B9EA4D" w14:textId="1F5E783F" w:rsidR="00505D8B" w:rsidRDefault="00505D8B" w:rsidP="00505D8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37CE6D" w14:textId="77777777" w:rsidR="00505D8B" w:rsidRDefault="00505D8B" w:rsidP="00505D8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9A148D" w14:textId="77777777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6641BF4C" w14:textId="77777777" w:rsidR="00505D8B" w:rsidRDefault="00505D8B" w:rsidP="00505D8B">
      <w:pPr>
        <w:numPr>
          <w:ilvl w:val="0"/>
          <w:numId w:val="2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0354AB18" w14:textId="77777777" w:rsidR="00505D8B" w:rsidRDefault="00505D8B" w:rsidP="00505D8B">
      <w:pPr>
        <w:numPr>
          <w:ilvl w:val="0"/>
          <w:numId w:val="2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Środki odwoławcze nie przysługują na:</w:t>
      </w:r>
    </w:p>
    <w:p w14:paraId="62345B15" w14:textId="77777777" w:rsidR="00505D8B" w:rsidRDefault="00505D8B" w:rsidP="00505D8B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 wybór trybu postępowania;</w:t>
      </w:r>
    </w:p>
    <w:p w14:paraId="0D972AA6" w14:textId="77777777" w:rsidR="00505D8B" w:rsidRDefault="00505D8B" w:rsidP="00505D8B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7B4BC9A4" w14:textId="77777777" w:rsidR="00505D8B" w:rsidRDefault="00505D8B" w:rsidP="00505D8B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25838048" w14:textId="77777777" w:rsidR="00505D8B" w:rsidRDefault="00505D8B" w:rsidP="00505D8B">
      <w:pPr>
        <w:pStyle w:val="Tekstpodstawowy"/>
        <w:numPr>
          <w:ilvl w:val="0"/>
          <w:numId w:val="2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"/>
      <w:bookmarkStart w:id="9" w:name="JEDN_SGML_ID=25114201"/>
      <w:bookmarkStart w:id="10" w:name="JEDN_SGML_ID=25114202"/>
      <w:bookmarkEnd w:id="8"/>
      <w:bookmarkEnd w:id="9"/>
      <w:bookmarkEnd w:id="10"/>
      <w:r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40DD0C9E" w14:textId="77777777" w:rsidR="00505D8B" w:rsidRDefault="00505D8B" w:rsidP="00505D8B">
      <w:pPr>
        <w:pStyle w:val="Tekstpodstawowy"/>
        <w:numPr>
          <w:ilvl w:val="0"/>
          <w:numId w:val="2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7B39E7A8" w14:textId="77777777" w:rsidR="00505D8B" w:rsidRDefault="00505D8B" w:rsidP="00505D8B">
      <w:pPr>
        <w:pStyle w:val="Tekstpodstawowy"/>
        <w:numPr>
          <w:ilvl w:val="0"/>
          <w:numId w:val="2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77790533" w14:textId="77777777" w:rsidR="00505D8B" w:rsidRDefault="00505D8B" w:rsidP="00505D8B">
      <w:pPr>
        <w:pStyle w:val="Tekstpodstawowy"/>
        <w:numPr>
          <w:ilvl w:val="0"/>
          <w:numId w:val="2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78C96864" w14:textId="77777777" w:rsidR="00505D8B" w:rsidRDefault="00505D8B" w:rsidP="00505D8B">
      <w:pPr>
        <w:pStyle w:val="Tekstpodstawowy"/>
        <w:numPr>
          <w:ilvl w:val="0"/>
          <w:numId w:val="2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61B6AFB3" w14:textId="77777777" w:rsidR="00505D8B" w:rsidRDefault="00505D8B" w:rsidP="00505D8B">
      <w:pPr>
        <w:pStyle w:val="Tekstpodstawowy"/>
        <w:numPr>
          <w:ilvl w:val="0"/>
          <w:numId w:val="2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387F4B1B" w14:textId="77777777" w:rsidR="00505D8B" w:rsidRDefault="00505D8B" w:rsidP="00505D8B">
      <w:pPr>
        <w:pStyle w:val="Tekstpodstawowy"/>
        <w:numPr>
          <w:ilvl w:val="0"/>
          <w:numId w:val="2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3"/>
      <w:bookmarkStart w:id="12" w:name="JEDN_SGML_ID=25114208"/>
      <w:bookmarkStart w:id="13" w:name="JEDN_SGML_ID=25114217"/>
      <w:bookmarkEnd w:id="11"/>
      <w:bookmarkEnd w:id="12"/>
      <w:bookmarkEnd w:id="13"/>
      <w:r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4" w:name="JEDN_SGML_ID=25114218"/>
      <w:bookmarkEnd w:id="14"/>
    </w:p>
    <w:p w14:paraId="067125ED" w14:textId="77777777" w:rsidR="00505D8B" w:rsidRDefault="00505D8B" w:rsidP="00505D8B">
      <w:pPr>
        <w:pStyle w:val="Tekstpodstawowy"/>
        <w:numPr>
          <w:ilvl w:val="0"/>
          <w:numId w:val="2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3DC8A3C7" w14:textId="77777777" w:rsidR="00505D8B" w:rsidRDefault="00505D8B" w:rsidP="00505D8B">
      <w:pPr>
        <w:pStyle w:val="Tekstpodstawowy"/>
        <w:numPr>
          <w:ilvl w:val="0"/>
          <w:numId w:val="2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553FE95A" w14:textId="77777777" w:rsidR="00505D8B" w:rsidRDefault="00505D8B" w:rsidP="00505D8B">
      <w:pPr>
        <w:pStyle w:val="Tekstpodstawowy"/>
        <w:numPr>
          <w:ilvl w:val="0"/>
          <w:numId w:val="2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5CFC9E" w14:textId="77777777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85A5DCF" w14:textId="77777777" w:rsidR="00505D8B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0B65B7BD" w14:textId="77777777" w:rsidR="00505D8B" w:rsidRDefault="00505D8B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6DD0A78" w14:textId="77777777" w:rsidR="00505D8B" w:rsidRDefault="00505D8B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2C6B008" w14:textId="77777777" w:rsidR="00505D8B" w:rsidRDefault="00505D8B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954370D" w14:textId="3A7C509F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8E26D7">
        <w:rPr>
          <w:rFonts w:ascii="Times New Roman" w:eastAsia="Times New Roman" w:hAnsi="Times New Roman"/>
          <w:sz w:val="20"/>
          <w:szCs w:val="20"/>
        </w:rPr>
        <w:t>11</w:t>
      </w:r>
      <w:r w:rsidR="00B447C2">
        <w:rPr>
          <w:rFonts w:ascii="Times New Roman" w:eastAsia="Times New Roman" w:hAnsi="Times New Roman"/>
          <w:sz w:val="20"/>
          <w:szCs w:val="20"/>
        </w:rPr>
        <w:t xml:space="preserve"> września</w:t>
      </w:r>
      <w:r w:rsidR="00E72497" w:rsidRPr="00E72497">
        <w:rPr>
          <w:rFonts w:ascii="Times New Roman" w:eastAsia="Times New Roman" w:hAnsi="Times New Roman"/>
          <w:sz w:val="20"/>
          <w:szCs w:val="20"/>
        </w:rPr>
        <w:t xml:space="preserve"> 2024</w:t>
      </w:r>
      <w:r w:rsidRPr="00E72497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0732F7" w:rsidRDefault="000732F7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0732F7" w:rsidRDefault="000732F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0BAC768" w:rsidR="000732F7" w:rsidRDefault="000732F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C588F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C588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0732F7" w:rsidRDefault="000732F7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0732F7" w:rsidRDefault="000732F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4AA737E"/>
    <w:multiLevelType w:val="hybridMultilevel"/>
    <w:tmpl w:val="06F67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20"/>
  </w:num>
  <w:num w:numId="8">
    <w:abstractNumId w:val="0"/>
  </w:num>
  <w:num w:numId="9">
    <w:abstractNumId w:val="4"/>
  </w:num>
  <w:num w:numId="10">
    <w:abstractNumId w:val="19"/>
  </w:num>
  <w:num w:numId="11">
    <w:abstractNumId w:val="18"/>
  </w:num>
  <w:num w:numId="12">
    <w:abstractNumId w:val="11"/>
  </w:num>
  <w:num w:numId="13">
    <w:abstractNumId w:val="21"/>
  </w:num>
  <w:num w:numId="14">
    <w:abstractNumId w:val="14"/>
  </w:num>
  <w:num w:numId="15">
    <w:abstractNumId w:val="6"/>
  </w:num>
  <w:num w:numId="16">
    <w:abstractNumId w:val="15"/>
  </w:num>
  <w:num w:numId="17">
    <w:abstractNumId w:val="23"/>
  </w:num>
  <w:num w:numId="18">
    <w:abstractNumId w:val="16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31054"/>
    <w:rsid w:val="000348C5"/>
    <w:rsid w:val="00042C63"/>
    <w:rsid w:val="00050715"/>
    <w:rsid w:val="00054BD8"/>
    <w:rsid w:val="00060C50"/>
    <w:rsid w:val="000732F7"/>
    <w:rsid w:val="00074265"/>
    <w:rsid w:val="00082090"/>
    <w:rsid w:val="00091015"/>
    <w:rsid w:val="000B53D3"/>
    <w:rsid w:val="000C18B3"/>
    <w:rsid w:val="000C453A"/>
    <w:rsid w:val="000C7A43"/>
    <w:rsid w:val="000D0003"/>
    <w:rsid w:val="000E1966"/>
    <w:rsid w:val="000F1001"/>
    <w:rsid w:val="000F3951"/>
    <w:rsid w:val="000F736A"/>
    <w:rsid w:val="001071F3"/>
    <w:rsid w:val="00112495"/>
    <w:rsid w:val="00112995"/>
    <w:rsid w:val="001162C5"/>
    <w:rsid w:val="001168DE"/>
    <w:rsid w:val="001173A4"/>
    <w:rsid w:val="001224FC"/>
    <w:rsid w:val="00125B0C"/>
    <w:rsid w:val="00130EAC"/>
    <w:rsid w:val="001320AA"/>
    <w:rsid w:val="00136654"/>
    <w:rsid w:val="0014158A"/>
    <w:rsid w:val="00144B8A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93ADB"/>
    <w:rsid w:val="00197CDE"/>
    <w:rsid w:val="001A0457"/>
    <w:rsid w:val="001A13B8"/>
    <w:rsid w:val="001A56F1"/>
    <w:rsid w:val="001B1754"/>
    <w:rsid w:val="001B4772"/>
    <w:rsid w:val="001B5481"/>
    <w:rsid w:val="001B60F1"/>
    <w:rsid w:val="002070F3"/>
    <w:rsid w:val="00222FCB"/>
    <w:rsid w:val="0023716F"/>
    <w:rsid w:val="00246D4D"/>
    <w:rsid w:val="00251E29"/>
    <w:rsid w:val="00253289"/>
    <w:rsid w:val="00262170"/>
    <w:rsid w:val="00265C0D"/>
    <w:rsid w:val="00273392"/>
    <w:rsid w:val="00274CE8"/>
    <w:rsid w:val="00277712"/>
    <w:rsid w:val="00283891"/>
    <w:rsid w:val="0028439F"/>
    <w:rsid w:val="002859E9"/>
    <w:rsid w:val="0028604F"/>
    <w:rsid w:val="0028722F"/>
    <w:rsid w:val="0029347F"/>
    <w:rsid w:val="002A3207"/>
    <w:rsid w:val="002A4855"/>
    <w:rsid w:val="002A5948"/>
    <w:rsid w:val="002A77B1"/>
    <w:rsid w:val="002B0621"/>
    <w:rsid w:val="002B5088"/>
    <w:rsid w:val="002C4431"/>
    <w:rsid w:val="002D1ACB"/>
    <w:rsid w:val="002D3F45"/>
    <w:rsid w:val="002E2702"/>
    <w:rsid w:val="00301A7D"/>
    <w:rsid w:val="00327E30"/>
    <w:rsid w:val="00344AD2"/>
    <w:rsid w:val="00345F5E"/>
    <w:rsid w:val="00363E9E"/>
    <w:rsid w:val="003662C1"/>
    <w:rsid w:val="00370FCF"/>
    <w:rsid w:val="00375EE9"/>
    <w:rsid w:val="0038410D"/>
    <w:rsid w:val="003A1724"/>
    <w:rsid w:val="003A5DC4"/>
    <w:rsid w:val="003C69CA"/>
    <w:rsid w:val="003D48E1"/>
    <w:rsid w:val="003D72F9"/>
    <w:rsid w:val="00400326"/>
    <w:rsid w:val="004017CA"/>
    <w:rsid w:val="0040716A"/>
    <w:rsid w:val="00414AE3"/>
    <w:rsid w:val="00432E6B"/>
    <w:rsid w:val="00457C00"/>
    <w:rsid w:val="004618F8"/>
    <w:rsid w:val="00461BD7"/>
    <w:rsid w:val="00463503"/>
    <w:rsid w:val="00464E31"/>
    <w:rsid w:val="004656D4"/>
    <w:rsid w:val="004725EA"/>
    <w:rsid w:val="00474B0A"/>
    <w:rsid w:val="00474D6C"/>
    <w:rsid w:val="0049143A"/>
    <w:rsid w:val="004A4E6C"/>
    <w:rsid w:val="004B2626"/>
    <w:rsid w:val="004D0A97"/>
    <w:rsid w:val="004D23DC"/>
    <w:rsid w:val="004E200A"/>
    <w:rsid w:val="004F4A31"/>
    <w:rsid w:val="005054D8"/>
    <w:rsid w:val="00505D8B"/>
    <w:rsid w:val="00515E92"/>
    <w:rsid w:val="00516722"/>
    <w:rsid w:val="005207D8"/>
    <w:rsid w:val="00522C07"/>
    <w:rsid w:val="0053048E"/>
    <w:rsid w:val="005333BE"/>
    <w:rsid w:val="0053438C"/>
    <w:rsid w:val="005358C2"/>
    <w:rsid w:val="0053619F"/>
    <w:rsid w:val="005370B0"/>
    <w:rsid w:val="0054697D"/>
    <w:rsid w:val="0055023F"/>
    <w:rsid w:val="0055222F"/>
    <w:rsid w:val="00561A26"/>
    <w:rsid w:val="005638D0"/>
    <w:rsid w:val="00573950"/>
    <w:rsid w:val="00574031"/>
    <w:rsid w:val="0057619D"/>
    <w:rsid w:val="0058199E"/>
    <w:rsid w:val="00581E24"/>
    <w:rsid w:val="005927D8"/>
    <w:rsid w:val="00592CC2"/>
    <w:rsid w:val="005A17C0"/>
    <w:rsid w:val="005B0CB7"/>
    <w:rsid w:val="005B2DB1"/>
    <w:rsid w:val="005B5A01"/>
    <w:rsid w:val="005D39AF"/>
    <w:rsid w:val="005E2E03"/>
    <w:rsid w:val="005E3DE6"/>
    <w:rsid w:val="005F124E"/>
    <w:rsid w:val="00600476"/>
    <w:rsid w:val="00605DC3"/>
    <w:rsid w:val="00606FBF"/>
    <w:rsid w:val="00610647"/>
    <w:rsid w:val="00613F8C"/>
    <w:rsid w:val="006147B6"/>
    <w:rsid w:val="006202FE"/>
    <w:rsid w:val="00620F23"/>
    <w:rsid w:val="00622499"/>
    <w:rsid w:val="00626566"/>
    <w:rsid w:val="00635D08"/>
    <w:rsid w:val="00640749"/>
    <w:rsid w:val="00640DD4"/>
    <w:rsid w:val="00650257"/>
    <w:rsid w:val="00656E84"/>
    <w:rsid w:val="006713A1"/>
    <w:rsid w:val="006745C7"/>
    <w:rsid w:val="006748C6"/>
    <w:rsid w:val="00692BD4"/>
    <w:rsid w:val="006A2681"/>
    <w:rsid w:val="006C2295"/>
    <w:rsid w:val="006C57D4"/>
    <w:rsid w:val="006C70ED"/>
    <w:rsid w:val="006C793A"/>
    <w:rsid w:val="006D064A"/>
    <w:rsid w:val="006D1A77"/>
    <w:rsid w:val="006D2104"/>
    <w:rsid w:val="00707F58"/>
    <w:rsid w:val="007137CA"/>
    <w:rsid w:val="00717764"/>
    <w:rsid w:val="00720342"/>
    <w:rsid w:val="00725B30"/>
    <w:rsid w:val="00730A82"/>
    <w:rsid w:val="00751169"/>
    <w:rsid w:val="00755B8A"/>
    <w:rsid w:val="007604F9"/>
    <w:rsid w:val="0076402B"/>
    <w:rsid w:val="007700A0"/>
    <w:rsid w:val="007762CF"/>
    <w:rsid w:val="00781BC0"/>
    <w:rsid w:val="007A27C3"/>
    <w:rsid w:val="007A2BDB"/>
    <w:rsid w:val="007B403C"/>
    <w:rsid w:val="007B6195"/>
    <w:rsid w:val="007B6969"/>
    <w:rsid w:val="007B71BC"/>
    <w:rsid w:val="007C1096"/>
    <w:rsid w:val="007C1382"/>
    <w:rsid w:val="007C17CA"/>
    <w:rsid w:val="007C6DAD"/>
    <w:rsid w:val="007D57CA"/>
    <w:rsid w:val="007D5B3E"/>
    <w:rsid w:val="007E31DC"/>
    <w:rsid w:val="007E4510"/>
    <w:rsid w:val="007E51AB"/>
    <w:rsid w:val="007E522D"/>
    <w:rsid w:val="007F6274"/>
    <w:rsid w:val="00802480"/>
    <w:rsid w:val="0081095F"/>
    <w:rsid w:val="00812607"/>
    <w:rsid w:val="00822BAF"/>
    <w:rsid w:val="00827378"/>
    <w:rsid w:val="00832077"/>
    <w:rsid w:val="0083397D"/>
    <w:rsid w:val="00835391"/>
    <w:rsid w:val="008368DE"/>
    <w:rsid w:val="00837E0A"/>
    <w:rsid w:val="00850762"/>
    <w:rsid w:val="00851AB0"/>
    <w:rsid w:val="0085278C"/>
    <w:rsid w:val="00853DFB"/>
    <w:rsid w:val="00854540"/>
    <w:rsid w:val="00854A07"/>
    <w:rsid w:val="00862CAB"/>
    <w:rsid w:val="00866529"/>
    <w:rsid w:val="00873878"/>
    <w:rsid w:val="00876157"/>
    <w:rsid w:val="00890DBC"/>
    <w:rsid w:val="00896D32"/>
    <w:rsid w:val="008A41F4"/>
    <w:rsid w:val="008B3A2B"/>
    <w:rsid w:val="008C151D"/>
    <w:rsid w:val="008C4317"/>
    <w:rsid w:val="008D28E4"/>
    <w:rsid w:val="008D4BBA"/>
    <w:rsid w:val="008E1202"/>
    <w:rsid w:val="008E26D7"/>
    <w:rsid w:val="008E3119"/>
    <w:rsid w:val="008F37D1"/>
    <w:rsid w:val="008F459B"/>
    <w:rsid w:val="008F4C0F"/>
    <w:rsid w:val="008F627B"/>
    <w:rsid w:val="00902DE8"/>
    <w:rsid w:val="00904DF7"/>
    <w:rsid w:val="00910C3C"/>
    <w:rsid w:val="00931873"/>
    <w:rsid w:val="00934278"/>
    <w:rsid w:val="0095159E"/>
    <w:rsid w:val="009550C6"/>
    <w:rsid w:val="00955958"/>
    <w:rsid w:val="00962644"/>
    <w:rsid w:val="00965F29"/>
    <w:rsid w:val="00966D6A"/>
    <w:rsid w:val="00977D14"/>
    <w:rsid w:val="00983D8F"/>
    <w:rsid w:val="00992F6C"/>
    <w:rsid w:val="00993EC6"/>
    <w:rsid w:val="00995813"/>
    <w:rsid w:val="009A7B11"/>
    <w:rsid w:val="009B3135"/>
    <w:rsid w:val="009B550B"/>
    <w:rsid w:val="009B7280"/>
    <w:rsid w:val="009C4C02"/>
    <w:rsid w:val="009D33ED"/>
    <w:rsid w:val="009E5FF4"/>
    <w:rsid w:val="009F61C2"/>
    <w:rsid w:val="00A02F2A"/>
    <w:rsid w:val="00A16F73"/>
    <w:rsid w:val="00A172B1"/>
    <w:rsid w:val="00A21AFE"/>
    <w:rsid w:val="00A42AC9"/>
    <w:rsid w:val="00A55511"/>
    <w:rsid w:val="00A5629E"/>
    <w:rsid w:val="00A56470"/>
    <w:rsid w:val="00A56F12"/>
    <w:rsid w:val="00A5773A"/>
    <w:rsid w:val="00A61427"/>
    <w:rsid w:val="00A90D71"/>
    <w:rsid w:val="00A963A0"/>
    <w:rsid w:val="00AA25B2"/>
    <w:rsid w:val="00AA428D"/>
    <w:rsid w:val="00AB318E"/>
    <w:rsid w:val="00AC5459"/>
    <w:rsid w:val="00AC7EC0"/>
    <w:rsid w:val="00AD610B"/>
    <w:rsid w:val="00AE22C5"/>
    <w:rsid w:val="00AE3F3C"/>
    <w:rsid w:val="00AE4C1F"/>
    <w:rsid w:val="00AF21C5"/>
    <w:rsid w:val="00AF4E85"/>
    <w:rsid w:val="00B13F22"/>
    <w:rsid w:val="00B1649B"/>
    <w:rsid w:val="00B340E4"/>
    <w:rsid w:val="00B35B4C"/>
    <w:rsid w:val="00B40EFC"/>
    <w:rsid w:val="00B447C2"/>
    <w:rsid w:val="00B4774E"/>
    <w:rsid w:val="00B52E61"/>
    <w:rsid w:val="00B541F0"/>
    <w:rsid w:val="00B604E8"/>
    <w:rsid w:val="00B75AF9"/>
    <w:rsid w:val="00B765AE"/>
    <w:rsid w:val="00B80805"/>
    <w:rsid w:val="00B940BD"/>
    <w:rsid w:val="00B94C67"/>
    <w:rsid w:val="00BA02F9"/>
    <w:rsid w:val="00BA0CCD"/>
    <w:rsid w:val="00BA3245"/>
    <w:rsid w:val="00BA42D9"/>
    <w:rsid w:val="00BA61A3"/>
    <w:rsid w:val="00BB0B6B"/>
    <w:rsid w:val="00BB34E8"/>
    <w:rsid w:val="00BB5339"/>
    <w:rsid w:val="00BB5965"/>
    <w:rsid w:val="00BB6916"/>
    <w:rsid w:val="00BB7C59"/>
    <w:rsid w:val="00BC588F"/>
    <w:rsid w:val="00BD17A4"/>
    <w:rsid w:val="00BD1DCE"/>
    <w:rsid w:val="00BD1F25"/>
    <w:rsid w:val="00BF124F"/>
    <w:rsid w:val="00BF7E6F"/>
    <w:rsid w:val="00C02501"/>
    <w:rsid w:val="00C040F3"/>
    <w:rsid w:val="00C066BD"/>
    <w:rsid w:val="00C1373E"/>
    <w:rsid w:val="00C2642E"/>
    <w:rsid w:val="00C30AA5"/>
    <w:rsid w:val="00C32F66"/>
    <w:rsid w:val="00C35975"/>
    <w:rsid w:val="00C35ED1"/>
    <w:rsid w:val="00C52E54"/>
    <w:rsid w:val="00C61427"/>
    <w:rsid w:val="00C85361"/>
    <w:rsid w:val="00C861F2"/>
    <w:rsid w:val="00C92AEA"/>
    <w:rsid w:val="00C93A77"/>
    <w:rsid w:val="00CA0102"/>
    <w:rsid w:val="00CA330D"/>
    <w:rsid w:val="00CC034B"/>
    <w:rsid w:val="00CC64B4"/>
    <w:rsid w:val="00CD43CD"/>
    <w:rsid w:val="00CD4F40"/>
    <w:rsid w:val="00CE1966"/>
    <w:rsid w:val="00CE5366"/>
    <w:rsid w:val="00D008B5"/>
    <w:rsid w:val="00D05774"/>
    <w:rsid w:val="00D05989"/>
    <w:rsid w:val="00D23E21"/>
    <w:rsid w:val="00D274E3"/>
    <w:rsid w:val="00D31608"/>
    <w:rsid w:val="00D31707"/>
    <w:rsid w:val="00D319CA"/>
    <w:rsid w:val="00D40ADB"/>
    <w:rsid w:val="00D422F6"/>
    <w:rsid w:val="00D44279"/>
    <w:rsid w:val="00D468CF"/>
    <w:rsid w:val="00D54F2E"/>
    <w:rsid w:val="00D563C7"/>
    <w:rsid w:val="00D60BAE"/>
    <w:rsid w:val="00D6200E"/>
    <w:rsid w:val="00D701C9"/>
    <w:rsid w:val="00D842A4"/>
    <w:rsid w:val="00D90F1B"/>
    <w:rsid w:val="00D97C98"/>
    <w:rsid w:val="00DA2645"/>
    <w:rsid w:val="00DA2A44"/>
    <w:rsid w:val="00DA7BCD"/>
    <w:rsid w:val="00DC0768"/>
    <w:rsid w:val="00DC4202"/>
    <w:rsid w:val="00DC6D7F"/>
    <w:rsid w:val="00DD0369"/>
    <w:rsid w:val="00DE0D25"/>
    <w:rsid w:val="00DF08F3"/>
    <w:rsid w:val="00DF5A4B"/>
    <w:rsid w:val="00DF6A86"/>
    <w:rsid w:val="00E12762"/>
    <w:rsid w:val="00E3322B"/>
    <w:rsid w:val="00E35675"/>
    <w:rsid w:val="00E36E83"/>
    <w:rsid w:val="00E41A19"/>
    <w:rsid w:val="00E42D6A"/>
    <w:rsid w:val="00E4523D"/>
    <w:rsid w:val="00E6115A"/>
    <w:rsid w:val="00E62A74"/>
    <w:rsid w:val="00E72497"/>
    <w:rsid w:val="00E75575"/>
    <w:rsid w:val="00E76B73"/>
    <w:rsid w:val="00E770F8"/>
    <w:rsid w:val="00E83191"/>
    <w:rsid w:val="00EA2708"/>
    <w:rsid w:val="00EA3C2B"/>
    <w:rsid w:val="00EE5696"/>
    <w:rsid w:val="00EE78E8"/>
    <w:rsid w:val="00EF1B54"/>
    <w:rsid w:val="00EF3DED"/>
    <w:rsid w:val="00EF7284"/>
    <w:rsid w:val="00EF7871"/>
    <w:rsid w:val="00F0247D"/>
    <w:rsid w:val="00F02AE1"/>
    <w:rsid w:val="00F04223"/>
    <w:rsid w:val="00F10C97"/>
    <w:rsid w:val="00F20777"/>
    <w:rsid w:val="00F4354F"/>
    <w:rsid w:val="00F557F1"/>
    <w:rsid w:val="00F66B2D"/>
    <w:rsid w:val="00F708C0"/>
    <w:rsid w:val="00F81255"/>
    <w:rsid w:val="00F81DDB"/>
    <w:rsid w:val="00F834F1"/>
    <w:rsid w:val="00F84114"/>
    <w:rsid w:val="00FB000B"/>
    <w:rsid w:val="00FB2A94"/>
    <w:rsid w:val="00FB3BEA"/>
    <w:rsid w:val="00FC0B81"/>
    <w:rsid w:val="00FD0032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DD03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DD03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1B403-9137-4608-9DFF-84BA1FD4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4199</Words>
  <Characters>25198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2022-12-02T07:33:00Z</cp:lastPrinted>
  <dcterms:created xsi:type="dcterms:W3CDTF">2024-09-10T11:55:00Z</dcterms:created>
  <dcterms:modified xsi:type="dcterms:W3CDTF">2024-09-11T06:48:00Z</dcterms:modified>
</cp:coreProperties>
</file>