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450A8D84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1F569C">
        <w:rPr>
          <w:rFonts w:ascii="Times New Roman" w:hAnsi="Times New Roman"/>
          <w:b/>
          <w:sz w:val="20"/>
          <w:szCs w:val="20"/>
        </w:rPr>
        <w:t xml:space="preserve">Konkurs nr </w:t>
      </w:r>
      <w:r w:rsidR="001F569C" w:rsidRPr="001F569C">
        <w:rPr>
          <w:rFonts w:ascii="Times New Roman" w:hAnsi="Times New Roman"/>
          <w:b/>
          <w:sz w:val="20"/>
          <w:szCs w:val="20"/>
        </w:rPr>
        <w:t>218</w:t>
      </w:r>
      <w:r w:rsidR="004A0168" w:rsidRPr="001F569C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1F569C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A40C-B31A-4239-8725-0D65CFB2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2024-09-05T08:43:00Z</dcterms:modified>
</cp:coreProperties>
</file>