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994D" w14:textId="3D4F61E2" w:rsidR="00DB6769" w:rsidRPr="0057341F" w:rsidRDefault="007762CF" w:rsidP="0057341F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57341F">
        <w:rPr>
          <w:rFonts w:ascii="Arial Narrow" w:hAnsi="Arial Narrow" w:cs="Arial"/>
          <w:sz w:val="20"/>
          <w:szCs w:val="20"/>
        </w:rPr>
        <w:tab/>
      </w:r>
      <w:r w:rsidR="00AD7501" w:rsidRPr="007473FB">
        <w:rPr>
          <w:rFonts w:ascii="Arial Narrow" w:hAnsi="Arial Narrow"/>
          <w:sz w:val="20"/>
          <w:szCs w:val="20"/>
        </w:rPr>
        <w:t xml:space="preserve">Gdynia, dnia </w:t>
      </w:r>
      <w:r w:rsidR="00CE5E4A" w:rsidRPr="007473FB">
        <w:rPr>
          <w:rFonts w:ascii="Arial Narrow" w:hAnsi="Arial Narrow"/>
          <w:sz w:val="20"/>
          <w:szCs w:val="20"/>
        </w:rPr>
        <w:t>2</w:t>
      </w:r>
      <w:r w:rsidR="007473FB" w:rsidRPr="007473FB">
        <w:rPr>
          <w:rFonts w:ascii="Arial Narrow" w:hAnsi="Arial Narrow"/>
          <w:sz w:val="20"/>
          <w:szCs w:val="20"/>
        </w:rPr>
        <w:t>9</w:t>
      </w:r>
      <w:r w:rsidR="00CE5E4A" w:rsidRPr="007473FB">
        <w:rPr>
          <w:rFonts w:ascii="Arial Narrow" w:hAnsi="Arial Narrow"/>
          <w:sz w:val="20"/>
          <w:szCs w:val="20"/>
        </w:rPr>
        <w:t>.1</w:t>
      </w:r>
      <w:r w:rsidR="007473FB" w:rsidRPr="007473FB">
        <w:rPr>
          <w:rFonts w:ascii="Arial Narrow" w:hAnsi="Arial Narrow"/>
          <w:sz w:val="20"/>
          <w:szCs w:val="20"/>
        </w:rPr>
        <w:t>1</w:t>
      </w:r>
      <w:r w:rsidR="00CE5E4A" w:rsidRPr="007473FB">
        <w:rPr>
          <w:rFonts w:ascii="Arial Narrow" w:hAnsi="Arial Narrow"/>
          <w:sz w:val="20"/>
          <w:szCs w:val="20"/>
        </w:rPr>
        <w:t>.2024</w:t>
      </w:r>
      <w:r w:rsidR="00AD7501" w:rsidRPr="007473FB">
        <w:rPr>
          <w:rFonts w:ascii="Arial Narrow" w:hAnsi="Arial Narrow"/>
          <w:sz w:val="20"/>
          <w:szCs w:val="20"/>
        </w:rPr>
        <w:t xml:space="preserve"> r.</w:t>
      </w:r>
    </w:p>
    <w:p w14:paraId="39E86520" w14:textId="24107F88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CE5E4A">
        <w:rPr>
          <w:rFonts w:ascii="Arial Narrow" w:hAnsi="Arial Narrow"/>
          <w:b/>
          <w:sz w:val="20"/>
          <w:szCs w:val="20"/>
        </w:rPr>
        <w:t xml:space="preserve">CZĘŚCIOWYM </w:t>
      </w:r>
      <w:r w:rsidRPr="00DB6769">
        <w:rPr>
          <w:rFonts w:ascii="Arial Narrow" w:hAnsi="Arial Narrow"/>
          <w:b/>
          <w:sz w:val="20"/>
          <w:szCs w:val="20"/>
        </w:rPr>
        <w:t>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62BFAF1" w:rsidR="00AD7501" w:rsidRPr="00CE5E4A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E4A" w:rsidRPr="007473FB">
        <w:rPr>
          <w:rFonts w:ascii="Arial Narrow" w:hAnsi="Arial Narrow"/>
          <w:sz w:val="20"/>
          <w:szCs w:val="20"/>
          <w:u w:val="single"/>
        </w:rPr>
        <w:t>2</w:t>
      </w:r>
      <w:r w:rsidR="007473FB" w:rsidRPr="007473FB">
        <w:rPr>
          <w:rFonts w:ascii="Arial Narrow" w:hAnsi="Arial Narrow"/>
          <w:sz w:val="20"/>
          <w:szCs w:val="20"/>
          <w:u w:val="single"/>
        </w:rPr>
        <w:t>6</w:t>
      </w:r>
      <w:r w:rsidR="00CE5E4A" w:rsidRPr="007473FB">
        <w:rPr>
          <w:rFonts w:ascii="Arial Narrow" w:hAnsi="Arial Narrow"/>
          <w:sz w:val="20"/>
          <w:szCs w:val="20"/>
          <w:u w:val="single"/>
        </w:rPr>
        <w:t>.</w:t>
      </w:r>
      <w:r w:rsidR="007473FB" w:rsidRPr="007473FB">
        <w:rPr>
          <w:rFonts w:ascii="Arial Narrow" w:hAnsi="Arial Narrow"/>
          <w:sz w:val="20"/>
          <w:szCs w:val="20"/>
          <w:u w:val="single"/>
        </w:rPr>
        <w:t>10</w:t>
      </w:r>
      <w:r w:rsidR="00CE5E4A" w:rsidRPr="007473FB">
        <w:rPr>
          <w:rFonts w:ascii="Arial Narrow" w:hAnsi="Arial Narrow"/>
          <w:sz w:val="20"/>
          <w:szCs w:val="20"/>
          <w:u w:val="single"/>
        </w:rPr>
        <w:t>.2024</w:t>
      </w:r>
      <w:r w:rsidRPr="007473F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E4A" w:rsidRPr="007473FB">
        <w:rPr>
          <w:rFonts w:ascii="Arial Narrow" w:hAnsi="Arial Narrow"/>
          <w:sz w:val="20"/>
          <w:szCs w:val="20"/>
          <w:u w:val="single"/>
        </w:rPr>
        <w:t>2</w:t>
      </w:r>
      <w:r w:rsidR="007473FB" w:rsidRPr="007473FB">
        <w:rPr>
          <w:rFonts w:ascii="Arial Narrow" w:hAnsi="Arial Narrow"/>
          <w:sz w:val="20"/>
          <w:szCs w:val="20"/>
          <w:u w:val="single"/>
        </w:rPr>
        <w:t>66</w:t>
      </w:r>
      <w:r w:rsidR="00CE5E4A" w:rsidRPr="007473FB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11E83D30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E5E4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C10634">
        <w:rPr>
          <w:rFonts w:ascii="Arial Narrow" w:hAnsi="Arial Narrow"/>
          <w:sz w:val="20"/>
          <w:szCs w:val="20"/>
        </w:rPr>
        <w:t xml:space="preserve">dnia </w:t>
      </w:r>
      <w:r w:rsidR="00C10634" w:rsidRPr="00C10634">
        <w:rPr>
          <w:rFonts w:ascii="Arial Narrow" w:hAnsi="Arial Narrow"/>
          <w:sz w:val="20"/>
          <w:szCs w:val="20"/>
        </w:rPr>
        <w:t>07</w:t>
      </w:r>
      <w:r w:rsidR="00CE5E4A" w:rsidRPr="00C10634">
        <w:rPr>
          <w:rFonts w:ascii="Arial Narrow" w:hAnsi="Arial Narrow"/>
          <w:sz w:val="20"/>
          <w:szCs w:val="20"/>
        </w:rPr>
        <w:t>.</w:t>
      </w:r>
      <w:r w:rsidR="00C10634" w:rsidRPr="00C10634">
        <w:rPr>
          <w:rFonts w:ascii="Arial Narrow" w:hAnsi="Arial Narrow"/>
          <w:sz w:val="20"/>
          <w:szCs w:val="20"/>
        </w:rPr>
        <w:t>11</w:t>
      </w:r>
      <w:r w:rsidR="00CE5E4A" w:rsidRPr="00C10634">
        <w:rPr>
          <w:rFonts w:ascii="Arial Narrow" w:hAnsi="Arial Narrow"/>
          <w:sz w:val="20"/>
          <w:szCs w:val="20"/>
        </w:rPr>
        <w:t>.2024</w:t>
      </w:r>
      <w:r w:rsidRPr="00CE5E4A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E5E4A">
        <w:rPr>
          <w:rFonts w:ascii="Arial Narrow" w:hAnsi="Arial Narrow"/>
          <w:sz w:val="20"/>
          <w:szCs w:val="20"/>
        </w:rPr>
        <w:t>4</w:t>
      </w:r>
      <w:r w:rsidRPr="00CE5E4A">
        <w:rPr>
          <w:rFonts w:ascii="Arial Narrow" w:hAnsi="Arial Narrow"/>
          <w:sz w:val="20"/>
          <w:szCs w:val="20"/>
        </w:rPr>
        <w:t xml:space="preserve"> r. poz. </w:t>
      </w:r>
      <w:r w:rsidR="00DA3F39" w:rsidRPr="00CE5E4A">
        <w:rPr>
          <w:rFonts w:ascii="Arial Narrow" w:hAnsi="Arial Narrow"/>
          <w:sz w:val="20"/>
          <w:szCs w:val="20"/>
        </w:rPr>
        <w:t>799</w:t>
      </w:r>
      <w:r w:rsidRPr="00CE5E4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E5E4A" w:rsidRPr="00CE5E4A">
        <w:rPr>
          <w:rFonts w:ascii="Arial Narrow" w:hAnsi="Arial Narrow"/>
          <w:sz w:val="20"/>
          <w:szCs w:val="20"/>
        </w:rPr>
        <w:t>238/2024</w:t>
      </w:r>
      <w:r w:rsidRPr="00CE5E4A">
        <w:rPr>
          <w:rFonts w:ascii="Arial Narrow" w:hAnsi="Arial Narrow"/>
          <w:sz w:val="20"/>
          <w:szCs w:val="20"/>
        </w:rPr>
        <w:t xml:space="preserve"> informuje o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CE5E4A">
        <w:rPr>
          <w:rFonts w:ascii="Arial Narrow" w:hAnsi="Arial Narrow"/>
          <w:sz w:val="20"/>
          <w:szCs w:val="20"/>
        </w:rPr>
        <w:t>rozstrzygnięciu</w:t>
      </w:r>
      <w:r w:rsidR="00CE5E4A">
        <w:rPr>
          <w:rFonts w:ascii="Arial Narrow" w:hAnsi="Arial Narrow"/>
          <w:sz w:val="20"/>
          <w:szCs w:val="20"/>
        </w:rPr>
        <w:t xml:space="preserve"> częściowym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CE5E4A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CE5E4A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243D9C5A" w14:textId="67CD4099" w:rsidR="00CE5E4A" w:rsidRDefault="00CE5E4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10634">
        <w:rPr>
          <w:rFonts w:ascii="Arial Narrow" w:hAnsi="Arial Narrow"/>
          <w:b/>
          <w:sz w:val="20"/>
          <w:szCs w:val="20"/>
          <w:u w:val="single"/>
          <w:lang w:eastAsia="pl-PL"/>
        </w:rPr>
        <w:t xml:space="preserve">III.1. Udzielanie świadczeń zdrowotnych w </w:t>
      </w:r>
      <w:r w:rsidR="00106A1C" w:rsidRPr="00C10634">
        <w:rPr>
          <w:rFonts w:ascii="Arial Narrow" w:hAnsi="Arial Narrow"/>
          <w:b/>
          <w:sz w:val="20"/>
          <w:szCs w:val="20"/>
          <w:u w:val="single"/>
          <w:lang w:eastAsia="pl-PL"/>
        </w:rPr>
        <w:t>zakresie usług pielęgniarskich w Oddziale Anestezjologii i Intensywnej Terapii Część Anestezjologiczna</w:t>
      </w:r>
      <w:r w:rsidRPr="00C10634">
        <w:rPr>
          <w:rFonts w:ascii="Arial Narrow" w:hAnsi="Arial Narrow"/>
          <w:b/>
          <w:sz w:val="20"/>
          <w:szCs w:val="20"/>
          <w:u w:val="single"/>
          <w:lang w:eastAsia="pl-PL"/>
        </w:rPr>
        <w:t>.</w:t>
      </w:r>
    </w:p>
    <w:p w14:paraId="117F2DC6" w14:textId="77777777" w:rsidR="00D60378" w:rsidRPr="009025DD" w:rsidRDefault="00D60378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</w:p>
    <w:p w14:paraId="617A1578" w14:textId="77777777" w:rsidR="00FD151A" w:rsidRDefault="00CE5E4A" w:rsidP="00FD151A">
      <w:pPr>
        <w:jc w:val="both"/>
        <w:rPr>
          <w:rFonts w:ascii="Arial Narrow" w:eastAsia="Calibri" w:hAnsi="Arial Narrow" w:cs="Arial"/>
          <w:sz w:val="20"/>
          <w:szCs w:val="20"/>
          <w:lang w:eastAsia="pl-PL"/>
        </w:rPr>
      </w:pPr>
      <w:r w:rsidRPr="00CF3E58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C10634" w:rsidRPr="00CF3E58">
        <w:rPr>
          <w:rFonts w:ascii="Arial Narrow" w:hAnsi="Arial Narrow"/>
          <w:b/>
          <w:sz w:val="20"/>
          <w:szCs w:val="20"/>
          <w:lang w:eastAsia="pl-PL"/>
        </w:rPr>
        <w:t xml:space="preserve">2 - </w:t>
      </w:r>
      <w:r w:rsidR="00CF3E58" w:rsidRPr="00CF3E58">
        <w:rPr>
          <w:rFonts w:ascii="Arial Narrow" w:eastAsia="Calibri" w:hAnsi="Arial Narrow" w:cs="Arial"/>
          <w:sz w:val="20"/>
          <w:szCs w:val="20"/>
          <w:lang w:eastAsia="pl-PL"/>
        </w:rPr>
        <w:t xml:space="preserve">Lucyna Borowska z siedzibą w miejsc. Gdynia, ul. Lukrecjowa, nr 51B, lok. 16, 81-589, </w:t>
      </w:r>
    </w:p>
    <w:p w14:paraId="1E99C34B" w14:textId="07FE1E08" w:rsidR="00CE5E4A" w:rsidRPr="00FD151A" w:rsidRDefault="00CE5E4A" w:rsidP="00FD151A">
      <w:pPr>
        <w:jc w:val="both"/>
        <w:rPr>
          <w:rFonts w:ascii="Arial Narrow" w:eastAsia="Calibri" w:hAnsi="Arial Narrow" w:cs="Arial"/>
          <w:sz w:val="20"/>
          <w:szCs w:val="20"/>
          <w:lang w:eastAsia="pl-PL"/>
        </w:rPr>
      </w:pPr>
      <w:r w:rsidRPr="00FD151A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CF3E58" w:rsidRPr="00FD151A">
        <w:rPr>
          <w:rFonts w:ascii="Arial Narrow" w:hAnsi="Arial Narrow"/>
          <w:b/>
          <w:sz w:val="20"/>
          <w:szCs w:val="20"/>
          <w:lang w:eastAsia="pl-PL"/>
        </w:rPr>
        <w:t>6</w:t>
      </w:r>
      <w:r w:rsidRPr="00FD151A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="00CF3E58" w:rsidRPr="00FD151A">
        <w:rPr>
          <w:rFonts w:ascii="Arial Narrow" w:hAnsi="Arial Narrow"/>
          <w:b/>
          <w:sz w:val="20"/>
          <w:szCs w:val="20"/>
          <w:lang w:eastAsia="pl-PL"/>
        </w:rPr>
        <w:t xml:space="preserve">- </w:t>
      </w:r>
      <w:r w:rsidR="00FD151A" w:rsidRPr="00FD151A">
        <w:rPr>
          <w:rFonts w:ascii="Arial Narrow" w:hAnsi="Arial Narrow" w:cs="Arial"/>
          <w:sz w:val="20"/>
          <w:szCs w:val="20"/>
          <w:lang w:eastAsia="pl-PL"/>
        </w:rPr>
        <w:t>JUSTYNA JASTRZĘBSKA PRAKTYKA PIELĘGNIARSKA  z siedzibą w miejsc. Gdynia, ul. Komandorska, nr 17, lok. 16, 81-223</w:t>
      </w:r>
      <w:r w:rsidR="00FD151A">
        <w:rPr>
          <w:rFonts w:ascii="Arial Narrow" w:hAnsi="Arial Narrow" w:cs="Arial"/>
          <w:sz w:val="20"/>
          <w:szCs w:val="20"/>
          <w:lang w:eastAsia="pl-PL"/>
        </w:rPr>
        <w:t>,</w:t>
      </w:r>
    </w:p>
    <w:p w14:paraId="0959D3D0" w14:textId="3AD2C6D7" w:rsidR="00CE5E4A" w:rsidRDefault="00CE5E4A" w:rsidP="00CE5E4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FD151A">
        <w:rPr>
          <w:rFonts w:ascii="Arial Narrow" w:hAnsi="Arial Narrow"/>
          <w:b/>
          <w:sz w:val="20"/>
          <w:szCs w:val="20"/>
          <w:lang w:eastAsia="pl-PL"/>
        </w:rPr>
        <w:t xml:space="preserve">Oferta nr </w:t>
      </w:r>
      <w:r w:rsidR="00FD151A" w:rsidRPr="00FD151A">
        <w:rPr>
          <w:rFonts w:ascii="Arial Narrow" w:hAnsi="Arial Narrow"/>
          <w:b/>
          <w:sz w:val="20"/>
          <w:szCs w:val="20"/>
          <w:lang w:eastAsia="pl-PL"/>
        </w:rPr>
        <w:t xml:space="preserve">8 - </w:t>
      </w:r>
      <w:r w:rsidR="00FD151A" w:rsidRPr="00FD151A">
        <w:rPr>
          <w:rFonts w:ascii="Arial Narrow" w:hAnsi="Arial Narrow" w:cs="Arial"/>
          <w:sz w:val="20"/>
          <w:szCs w:val="20"/>
          <w:lang w:eastAsia="pl-PL"/>
        </w:rPr>
        <w:t>KATARZYNA JABŁOŃSKA PRAKTYKA PIELĘGNIARSKA  z siedzibą w miejsc. Pierwoszyno, ul. Jabłoniowa , nr 28/1, 81-198</w:t>
      </w:r>
      <w:r w:rsidR="00FD151A">
        <w:rPr>
          <w:rFonts w:ascii="Arial Narrow" w:hAnsi="Arial Narrow" w:cs="Arial"/>
          <w:sz w:val="20"/>
          <w:szCs w:val="20"/>
          <w:lang w:eastAsia="pl-PL"/>
        </w:rPr>
        <w:t>,</w:t>
      </w:r>
    </w:p>
    <w:p w14:paraId="456CF6C4" w14:textId="77777777" w:rsidR="00FD151A" w:rsidRPr="00FD151A" w:rsidRDefault="00FD151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highlight w:val="yellow"/>
          <w:lang w:eastAsia="pl-PL"/>
        </w:rPr>
      </w:pPr>
    </w:p>
    <w:p w14:paraId="561F9061" w14:textId="7B28BAF5" w:rsidR="00CE5E4A" w:rsidRDefault="00CE5E4A" w:rsidP="00CE5E4A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l-PL"/>
        </w:rPr>
      </w:pPr>
      <w:r w:rsidRPr="00FD151A">
        <w:rPr>
          <w:rFonts w:ascii="Arial Narrow" w:hAnsi="Arial Narrow"/>
          <w:b/>
          <w:sz w:val="20"/>
          <w:szCs w:val="20"/>
          <w:lang w:eastAsia="pl-PL"/>
        </w:rPr>
        <w:t>Oferta nr</w:t>
      </w:r>
      <w:r w:rsidR="00FD151A" w:rsidRPr="00FD151A">
        <w:rPr>
          <w:rFonts w:ascii="Arial Narrow" w:hAnsi="Arial Narrow"/>
          <w:b/>
          <w:sz w:val="20"/>
          <w:szCs w:val="20"/>
          <w:lang w:eastAsia="pl-PL"/>
        </w:rPr>
        <w:t xml:space="preserve"> 4 - </w:t>
      </w:r>
      <w:r w:rsidR="00FD151A" w:rsidRPr="00FD151A">
        <w:rPr>
          <w:rFonts w:ascii="Arial Narrow" w:eastAsia="Calibri" w:hAnsi="Arial Narrow" w:cs="Arial Narrow"/>
          <w:sz w:val="20"/>
          <w:szCs w:val="20"/>
          <w:lang w:eastAsia="pl-PL"/>
        </w:rPr>
        <w:t>Indywidualna Praktyka Pielęgniarska - Jolanta Kończyk</w:t>
      </w:r>
      <w:r w:rsidR="00FD151A" w:rsidRPr="00FD151A">
        <w:rPr>
          <w:rFonts w:ascii="Arial Narrow" w:eastAsia="Calibri" w:hAnsi="Arial Narrow" w:cs="Arial"/>
          <w:sz w:val="20"/>
          <w:szCs w:val="20"/>
          <w:lang w:eastAsia="pl-PL"/>
        </w:rPr>
        <w:t xml:space="preserve"> z siedzibą w miejsc. Gdynia, ul. Chylońska, nr 59-63, lok. 45, 81-041,</w:t>
      </w:r>
    </w:p>
    <w:p w14:paraId="64994CCD" w14:textId="77777777" w:rsidR="00FD151A" w:rsidRPr="00FD151A" w:rsidRDefault="00FD151A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14:paraId="13F2AD76" w14:textId="0CCC12F1" w:rsidR="00CE5E4A" w:rsidRPr="005A638E" w:rsidRDefault="00CE5E4A" w:rsidP="005A638E">
      <w:pPr>
        <w:jc w:val="both"/>
        <w:rPr>
          <w:rFonts w:ascii="Arial Narrow" w:eastAsia="Calibri" w:hAnsi="Arial Narrow" w:cs="Arial"/>
          <w:sz w:val="20"/>
          <w:szCs w:val="20"/>
          <w:lang w:eastAsia="pl-PL"/>
        </w:rPr>
      </w:pPr>
      <w:r w:rsidRPr="00FD151A">
        <w:rPr>
          <w:rFonts w:ascii="Arial Narrow" w:hAnsi="Arial Narrow"/>
          <w:b/>
          <w:sz w:val="20"/>
          <w:szCs w:val="20"/>
          <w:lang w:eastAsia="pl-PL"/>
        </w:rPr>
        <w:t>Oferta</w:t>
      </w:r>
      <w:r w:rsidR="0057341F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Pr="00FD151A">
        <w:rPr>
          <w:rFonts w:ascii="Arial Narrow" w:hAnsi="Arial Narrow"/>
          <w:b/>
          <w:sz w:val="20"/>
          <w:szCs w:val="20"/>
          <w:lang w:eastAsia="pl-PL"/>
        </w:rPr>
        <w:t>nr</w:t>
      </w:r>
      <w:r w:rsidR="0057341F">
        <w:rPr>
          <w:rFonts w:ascii="Arial Narrow" w:hAnsi="Arial Narrow"/>
          <w:b/>
          <w:sz w:val="20"/>
          <w:szCs w:val="20"/>
          <w:lang w:eastAsia="pl-PL"/>
        </w:rPr>
        <w:t xml:space="preserve"> </w:t>
      </w:r>
      <w:r w:rsidR="00FD151A" w:rsidRPr="00FD151A">
        <w:rPr>
          <w:rFonts w:ascii="Arial Narrow" w:hAnsi="Arial Narrow"/>
          <w:b/>
          <w:sz w:val="20"/>
          <w:szCs w:val="20"/>
          <w:lang w:eastAsia="pl-PL"/>
        </w:rPr>
        <w:t xml:space="preserve">3 - </w:t>
      </w:r>
      <w:r w:rsidR="00FD151A" w:rsidRPr="00FD151A">
        <w:rPr>
          <w:rFonts w:ascii="Arial Narrow" w:eastAsia="Calibri" w:hAnsi="Arial Narrow" w:cs="Arial"/>
          <w:sz w:val="20"/>
          <w:szCs w:val="20"/>
          <w:lang w:eastAsia="pl-PL"/>
        </w:rPr>
        <w:t>KATARZYNA PUCHALSKA INDYWIDUALNA PRAKTYKA PIELĘGNIARSKA</w:t>
      </w:r>
      <w:r w:rsidR="00FD151A" w:rsidRPr="00FD151A">
        <w:rPr>
          <w:rFonts w:ascii="Arial Narrow" w:eastAsia="Calibri" w:hAnsi="Arial Narrow" w:cs="Arial Narrow"/>
          <w:sz w:val="20"/>
          <w:szCs w:val="20"/>
          <w:lang w:eastAsia="pl-PL"/>
        </w:rPr>
        <w:t xml:space="preserve"> </w:t>
      </w:r>
      <w:r w:rsidR="00FD151A" w:rsidRPr="00FD151A">
        <w:rPr>
          <w:rFonts w:ascii="Arial Narrow" w:eastAsia="Calibri" w:hAnsi="Arial Narrow" w:cs="Arial"/>
          <w:sz w:val="20"/>
          <w:szCs w:val="20"/>
          <w:lang w:eastAsia="pl-PL"/>
        </w:rPr>
        <w:t xml:space="preserve"> z siedzibą w miejsc. Reda, ul. Sportowa, nr 45, 84-240, </w:t>
      </w:r>
    </w:p>
    <w:p w14:paraId="23A8707C" w14:textId="4F4EBDF7" w:rsidR="005A638E" w:rsidRDefault="00CE5E4A" w:rsidP="005A638E">
      <w:pPr>
        <w:jc w:val="both"/>
        <w:rPr>
          <w:rFonts w:ascii="Arial Narrow" w:eastAsia="Calibri" w:hAnsi="Arial Narrow" w:cs="Arial"/>
          <w:sz w:val="20"/>
          <w:szCs w:val="20"/>
          <w:lang w:eastAsia="pl-PL"/>
        </w:rPr>
      </w:pPr>
      <w:r w:rsidRPr="005A638E">
        <w:rPr>
          <w:rFonts w:ascii="Arial Narrow" w:hAnsi="Arial Narrow"/>
          <w:b/>
          <w:sz w:val="20"/>
          <w:szCs w:val="20"/>
          <w:lang w:eastAsia="pl-PL"/>
        </w:rPr>
        <w:t>Oferta nr</w:t>
      </w:r>
      <w:r w:rsidR="005A638E" w:rsidRPr="005A638E">
        <w:rPr>
          <w:rFonts w:ascii="Arial Narrow" w:hAnsi="Arial Narrow"/>
          <w:b/>
          <w:sz w:val="20"/>
          <w:szCs w:val="20"/>
          <w:lang w:eastAsia="pl-PL"/>
        </w:rPr>
        <w:t xml:space="preserve"> 7 - </w:t>
      </w:r>
      <w:r w:rsidR="005A638E" w:rsidRPr="005A638E">
        <w:rPr>
          <w:rFonts w:ascii="Arial Narrow" w:eastAsia="Calibri" w:hAnsi="Arial Narrow" w:cs="Arial Narrow"/>
          <w:sz w:val="20"/>
          <w:szCs w:val="20"/>
          <w:lang w:eastAsia="pl-PL"/>
        </w:rPr>
        <w:t xml:space="preserve">INDYWIDUALNA PRAKTYKA PIELĘGNIARSKA KATARZYNA RADZIEJ  </w:t>
      </w:r>
      <w:r w:rsidR="005A638E" w:rsidRPr="005A638E">
        <w:rPr>
          <w:rFonts w:ascii="Arial Narrow" w:eastAsia="Calibri" w:hAnsi="Arial Narrow" w:cs="Arial"/>
          <w:sz w:val="20"/>
          <w:szCs w:val="20"/>
          <w:lang w:eastAsia="pl-PL"/>
        </w:rPr>
        <w:t xml:space="preserve">z siedzibą w miejsc. Gdynia, ul. </w:t>
      </w:r>
      <w:proofErr w:type="spellStart"/>
      <w:r w:rsidR="005A638E" w:rsidRPr="005A638E">
        <w:rPr>
          <w:rFonts w:ascii="Arial Narrow" w:eastAsia="Calibri" w:hAnsi="Arial Narrow" w:cs="Arial"/>
          <w:sz w:val="20"/>
          <w:szCs w:val="20"/>
          <w:lang w:eastAsia="pl-PL"/>
        </w:rPr>
        <w:t>Unruga</w:t>
      </w:r>
      <w:proofErr w:type="spellEnd"/>
      <w:r w:rsidR="005A638E" w:rsidRPr="005A638E">
        <w:rPr>
          <w:rFonts w:ascii="Arial Narrow" w:eastAsia="Calibri" w:hAnsi="Arial Narrow" w:cs="Arial"/>
          <w:sz w:val="20"/>
          <w:szCs w:val="20"/>
          <w:lang w:eastAsia="pl-PL"/>
        </w:rPr>
        <w:t xml:space="preserve"> , nr 72A, lok. 1, 81-166,</w:t>
      </w:r>
    </w:p>
    <w:p w14:paraId="5EE3E5C7" w14:textId="2E546C22" w:rsidR="00CE5E4A" w:rsidRPr="0057341F" w:rsidRDefault="0057341F" w:rsidP="0057341F">
      <w:pPr>
        <w:jc w:val="both"/>
        <w:rPr>
          <w:rFonts w:ascii="Arial Narrow" w:eastAsia="Calibri" w:hAnsi="Arial Narrow" w:cs="Arial"/>
          <w:sz w:val="20"/>
          <w:szCs w:val="20"/>
          <w:lang w:eastAsia="pl-PL"/>
        </w:rPr>
      </w:pPr>
      <w:r w:rsidRPr="0057341F">
        <w:rPr>
          <w:rFonts w:ascii="Arial Narrow" w:hAnsi="Arial Narrow"/>
          <w:b/>
          <w:sz w:val="20"/>
          <w:szCs w:val="20"/>
          <w:lang w:eastAsia="pl-PL"/>
        </w:rPr>
        <w:t xml:space="preserve">Oferta nr 5 - </w:t>
      </w:r>
      <w:r w:rsidRPr="0057341F">
        <w:rPr>
          <w:rFonts w:ascii="Arial Narrow" w:hAnsi="Arial Narrow" w:cs="Arial"/>
          <w:sz w:val="20"/>
          <w:szCs w:val="20"/>
          <w:lang w:eastAsia="pl-PL"/>
        </w:rPr>
        <w:t>INDYWIDUALNA PRAKTYKA PIELĘGNIARSKA IWONA DUBIŃSKA  z siedzibą w miejsc. Cewice, ul. Spacerowa, nr 11, 84-312,</w:t>
      </w:r>
    </w:p>
    <w:p w14:paraId="41F57E6A" w14:textId="6104CB90" w:rsidR="00CE5E4A" w:rsidRPr="00DB6769" w:rsidRDefault="00CE5E4A" w:rsidP="00CE5E4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1FF7A8F" w14:textId="5B3CCBA5"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 xml:space="preserve">nr </w:t>
      </w:r>
      <w:r w:rsidRPr="00DF1C1A">
        <w:rPr>
          <w:rFonts w:ascii="Arial Narrow" w:hAnsi="Arial Narrow"/>
          <w:sz w:val="20"/>
          <w:szCs w:val="20"/>
        </w:rPr>
        <w:t>2</w:t>
      </w:r>
      <w:r w:rsidR="00DF1C1A" w:rsidRPr="00DF1C1A">
        <w:rPr>
          <w:rFonts w:ascii="Arial Narrow" w:hAnsi="Arial Narrow"/>
          <w:sz w:val="20"/>
          <w:szCs w:val="20"/>
        </w:rPr>
        <w:t>66</w:t>
      </w:r>
      <w:r w:rsidRPr="00DF1C1A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79A4CBD3" w14:textId="77777777" w:rsidR="00666B1D" w:rsidRPr="009025DD" w:rsidRDefault="00666B1D" w:rsidP="00CE5E4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highlight w:val="yellow"/>
          <w:lang w:eastAsia="pl-PL"/>
        </w:rPr>
      </w:pPr>
    </w:p>
    <w:p w14:paraId="1A8665A6" w14:textId="29971F91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8747F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8747F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8747F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2EF003EC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8747F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</w:t>
      </w:r>
      <w:r w:rsidR="00204852">
        <w:rPr>
          <w:rFonts w:ascii="Arial Narrow" w:eastAsia="Times New Roman" w:hAnsi="Arial Narrow"/>
          <w:bCs/>
          <w:sz w:val="20"/>
          <w:szCs w:val="20"/>
        </w:rPr>
        <w:t xml:space="preserve">Powstania Styczniowego 1, 81-519 Gdynia </w:t>
      </w:r>
      <w:r>
        <w:rPr>
          <w:rFonts w:ascii="Arial Narrow" w:hAnsi="Arial Narrow"/>
          <w:sz w:val="20"/>
          <w:szCs w:val="20"/>
        </w:rPr>
        <w:t>po wcześniejszym ustaleniu terminu z Działem Kontraktów, tel.: 58</w:t>
      </w:r>
      <w:r w:rsidR="00204852">
        <w:rPr>
          <w:rFonts w:ascii="Arial Narrow" w:hAnsi="Arial Narrow"/>
          <w:sz w:val="20"/>
          <w:szCs w:val="20"/>
        </w:rPr>
        <w:t xml:space="preserve"> </w:t>
      </w:r>
      <w:r w:rsidR="00F35E1A">
        <w:rPr>
          <w:rFonts w:ascii="Arial Narrow" w:hAnsi="Arial Narrow"/>
          <w:sz w:val="20"/>
          <w:szCs w:val="20"/>
        </w:rPr>
        <w:t>72 60 425.</w:t>
      </w:r>
    </w:p>
    <w:p w14:paraId="737A15A9" w14:textId="7D7CC55D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</w:t>
      </w:r>
      <w:r w:rsidR="00F35E1A">
        <w:rPr>
          <w:rFonts w:ascii="Arial Narrow" w:hAnsi="Arial Narrow"/>
          <w:sz w:val="20"/>
          <w:szCs w:val="20"/>
        </w:rPr>
        <w:t>Kancelarii</w:t>
      </w:r>
      <w:r w:rsidR="000C4DBE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 Narrow" w:eastAsia="Times New Roman" w:hAnsi="Arial Narrow"/>
          <w:bCs/>
          <w:sz w:val="20"/>
          <w:szCs w:val="20"/>
        </w:rPr>
        <w:t>Szpital</w:t>
      </w:r>
      <w:r w:rsidR="009F3DC2">
        <w:rPr>
          <w:rFonts w:ascii="Arial Narrow" w:eastAsia="Times New Roman" w:hAnsi="Arial Narrow"/>
          <w:bCs/>
          <w:sz w:val="20"/>
          <w:szCs w:val="20"/>
        </w:rPr>
        <w:t xml:space="preserve">i Pomorskich Sp. z o.o. w lokalizacji przy </w:t>
      </w:r>
      <w:r w:rsidR="00F35E1A">
        <w:rPr>
          <w:rFonts w:ascii="Arial Narrow" w:eastAsia="Times New Roman" w:hAnsi="Arial Narrow"/>
          <w:bCs/>
          <w:sz w:val="20"/>
          <w:szCs w:val="20"/>
        </w:rPr>
        <w:t>ul. Powstania Styczniowego 1, 81-519 Gdyni</w:t>
      </w:r>
      <w:r w:rsidR="009F3DC2">
        <w:rPr>
          <w:rFonts w:ascii="Arial Narrow" w:eastAsia="Times New Roman" w:hAnsi="Arial Narrow"/>
          <w:bCs/>
          <w:sz w:val="20"/>
          <w:szCs w:val="20"/>
        </w:rPr>
        <w:t>a</w:t>
      </w:r>
      <w:r w:rsidR="00F35E1A">
        <w:rPr>
          <w:rFonts w:ascii="Arial Narrow" w:eastAsia="Times New Roman" w:hAnsi="Arial Narrow"/>
          <w:bCs/>
          <w:sz w:val="20"/>
          <w:szCs w:val="20"/>
        </w:rPr>
        <w:t>.</w:t>
      </w:r>
    </w:p>
    <w:p w14:paraId="197118F4" w14:textId="3C9C5E0E" w:rsidR="005C0B93" w:rsidRPr="00DB6769" w:rsidRDefault="00BF6AC4" w:rsidP="00C93CA5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</w:t>
      </w:r>
      <w:r w:rsidR="00F35E1A">
        <w:rPr>
          <w:rFonts w:ascii="Arial Narrow" w:hAnsi="Arial Narrow"/>
          <w:sz w:val="20"/>
          <w:szCs w:val="20"/>
        </w:rPr>
        <w:t>Powstania Styczniowego 1</w:t>
      </w:r>
      <w:r>
        <w:rPr>
          <w:rFonts w:ascii="Arial Narrow" w:hAnsi="Arial Narrow"/>
          <w:sz w:val="20"/>
          <w:szCs w:val="20"/>
        </w:rPr>
        <w:t>, kod 8</w:t>
      </w:r>
      <w:r w:rsidR="00F35E1A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-</w:t>
      </w:r>
      <w:r w:rsidR="00F35E1A">
        <w:rPr>
          <w:rFonts w:ascii="Arial Narrow" w:hAnsi="Arial Narrow"/>
          <w:sz w:val="20"/>
          <w:szCs w:val="20"/>
        </w:rPr>
        <w:t>519</w:t>
      </w:r>
      <w:r>
        <w:rPr>
          <w:rFonts w:ascii="Arial Narrow" w:hAnsi="Arial Narrow"/>
          <w:sz w:val="20"/>
          <w:szCs w:val="20"/>
        </w:rPr>
        <w:t xml:space="preserve"> </w:t>
      </w:r>
      <w:r w:rsidR="00F35E1A">
        <w:rPr>
          <w:rFonts w:ascii="Arial Narrow" w:hAnsi="Arial Narrow"/>
          <w:sz w:val="20"/>
          <w:szCs w:val="20"/>
        </w:rPr>
        <w:t>Gdynia</w:t>
      </w:r>
      <w:r>
        <w:rPr>
          <w:rFonts w:ascii="Arial Narrow" w:hAnsi="Arial Narrow"/>
          <w:sz w:val="20"/>
          <w:szCs w:val="20"/>
        </w:rPr>
        <w:t xml:space="preserve">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4FA5E74" w14:textId="50258824" w:rsidR="00F20777" w:rsidRPr="00DB6769" w:rsidRDefault="005C0B93" w:rsidP="00DF1C1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78DDD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747F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C4DBE"/>
    <w:rsid w:val="000D6820"/>
    <w:rsid w:val="00106A1C"/>
    <w:rsid w:val="00125B0C"/>
    <w:rsid w:val="001401AC"/>
    <w:rsid w:val="00144B8A"/>
    <w:rsid w:val="001A56F1"/>
    <w:rsid w:val="001B60F1"/>
    <w:rsid w:val="001D0062"/>
    <w:rsid w:val="0020485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7341F"/>
    <w:rsid w:val="00581E24"/>
    <w:rsid w:val="005A638E"/>
    <w:rsid w:val="005C0B93"/>
    <w:rsid w:val="00600476"/>
    <w:rsid w:val="00616107"/>
    <w:rsid w:val="00656E84"/>
    <w:rsid w:val="00666B1D"/>
    <w:rsid w:val="00706B14"/>
    <w:rsid w:val="00706F50"/>
    <w:rsid w:val="007473FB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747F0"/>
    <w:rsid w:val="00880A20"/>
    <w:rsid w:val="008E3119"/>
    <w:rsid w:val="00900E9C"/>
    <w:rsid w:val="00931873"/>
    <w:rsid w:val="00983D8F"/>
    <w:rsid w:val="009B7280"/>
    <w:rsid w:val="009D1E8C"/>
    <w:rsid w:val="009F3DC2"/>
    <w:rsid w:val="00A56F12"/>
    <w:rsid w:val="00A97C33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10634"/>
    <w:rsid w:val="00C409FE"/>
    <w:rsid w:val="00C93CA5"/>
    <w:rsid w:val="00CE5E4A"/>
    <w:rsid w:val="00CE6B59"/>
    <w:rsid w:val="00CF2FD3"/>
    <w:rsid w:val="00CF3E58"/>
    <w:rsid w:val="00D30A3F"/>
    <w:rsid w:val="00D468CF"/>
    <w:rsid w:val="00D60378"/>
    <w:rsid w:val="00DA14B9"/>
    <w:rsid w:val="00DA3F39"/>
    <w:rsid w:val="00DB6769"/>
    <w:rsid w:val="00DC0768"/>
    <w:rsid w:val="00DC4202"/>
    <w:rsid w:val="00DE0D25"/>
    <w:rsid w:val="00DF1C1A"/>
    <w:rsid w:val="00E42D6A"/>
    <w:rsid w:val="00E75575"/>
    <w:rsid w:val="00F10C97"/>
    <w:rsid w:val="00F20777"/>
    <w:rsid w:val="00F25DB0"/>
    <w:rsid w:val="00F26919"/>
    <w:rsid w:val="00F33ABB"/>
    <w:rsid w:val="00F35E1A"/>
    <w:rsid w:val="00FD151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WW8Num1z1">
    <w:name w:val="WW8Num1z1"/>
    <w:rsid w:val="00CE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024F-C5EE-4E59-AA2F-4DA682CB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7</cp:revision>
  <cp:lastPrinted>2024-10-24T13:07:00Z</cp:lastPrinted>
  <dcterms:created xsi:type="dcterms:W3CDTF">2024-12-02T06:48:00Z</dcterms:created>
  <dcterms:modified xsi:type="dcterms:W3CDTF">2024-12-02T07:24:00Z</dcterms:modified>
</cp:coreProperties>
</file>