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031095D3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615ACC">
        <w:rPr>
          <w:rFonts w:ascii="Times New Roman" w:eastAsia="Times New Roman" w:hAnsi="Times New Roman"/>
          <w:bCs/>
          <w:sz w:val="20"/>
          <w:szCs w:val="20"/>
        </w:rPr>
        <w:t>0</w:t>
      </w:r>
      <w:r w:rsidR="001423C2">
        <w:rPr>
          <w:rFonts w:ascii="Times New Roman" w:eastAsia="Times New Roman" w:hAnsi="Times New Roman"/>
          <w:bCs/>
          <w:sz w:val="20"/>
          <w:szCs w:val="20"/>
        </w:rPr>
        <w:t>2</w:t>
      </w:r>
      <w:r w:rsidR="00615ACC">
        <w:rPr>
          <w:rFonts w:ascii="Times New Roman" w:eastAsia="Times New Roman" w:hAnsi="Times New Roman"/>
          <w:bCs/>
          <w:sz w:val="20"/>
          <w:szCs w:val="20"/>
        </w:rPr>
        <w:t>.12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92FD19A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933AA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933AA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52E11044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615ACC">
        <w:rPr>
          <w:rFonts w:ascii="Times New Roman" w:eastAsia="Times New Roman" w:hAnsi="Times New Roman"/>
          <w:b/>
          <w:sz w:val="20"/>
          <w:szCs w:val="20"/>
        </w:rPr>
        <w:t>299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EC6BF17" w:rsidR="0033284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E714BC">
        <w:rPr>
          <w:rFonts w:ascii="Times New Roman" w:hAnsi="Times New Roman"/>
          <w:sz w:val="20"/>
          <w:szCs w:val="20"/>
        </w:rPr>
        <w:t xml:space="preserve"> </w:t>
      </w:r>
      <w:r w:rsidR="0033284A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BA6FAB">
        <w:rPr>
          <w:rFonts w:ascii="Times New Roman" w:hAnsi="Times New Roman"/>
          <w:bCs/>
          <w:sz w:val="20"/>
          <w:szCs w:val="20"/>
        </w:rPr>
        <w:t>ch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BA6FAB">
        <w:rPr>
          <w:rFonts w:ascii="Times New Roman" w:hAnsi="Times New Roman"/>
          <w:bCs/>
          <w:sz w:val="20"/>
          <w:szCs w:val="20"/>
        </w:rPr>
        <w:t>ach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499DA2E8" w14:textId="3F7F780C" w:rsidR="00BA6FAB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A5F015" w14:textId="6ADEA40D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60619604"/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przez lekarzy specjalistów </w:t>
      </w:r>
      <w:r w:rsidR="00AA1E3A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 (SOR) - dyżury.</w:t>
      </w:r>
    </w:p>
    <w:p w14:paraId="6AF81803" w14:textId="7A48679A" w:rsidR="00BA6FAB" w:rsidRPr="00DA491C" w:rsidRDefault="00BA6FAB" w:rsidP="00BA6F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28660093"/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lekarzy specjalistów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DA491C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4ABE28BF" w14:textId="77777777" w:rsidR="00BA6FAB" w:rsidRPr="00DA491C" w:rsidRDefault="00BA6FAB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5289E3EC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27008F">
        <w:rPr>
          <w:rFonts w:ascii="Times New Roman" w:eastAsia="Times New Roman" w:hAnsi="Times New Roman"/>
          <w:sz w:val="20"/>
          <w:szCs w:val="20"/>
          <w:u w:val="single"/>
        </w:rPr>
        <w:t>1.250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h, w tym około </w:t>
      </w:r>
      <w:r w:rsidR="0027008F" w:rsidRPr="0027008F">
        <w:rPr>
          <w:rFonts w:ascii="Times New Roman" w:eastAsia="Times New Roman" w:hAnsi="Times New Roman"/>
          <w:sz w:val="20"/>
          <w:szCs w:val="20"/>
          <w:u w:val="single"/>
        </w:rPr>
        <w:t>500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h. w ramach dyżurów w soboty, niedziele i święta.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9B8B95A" w14:textId="77777777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EAB6F11" w14:textId="77777777" w:rsidR="00BA6FAB" w:rsidRPr="00DA491C" w:rsidRDefault="00BA6FAB" w:rsidP="00BA6FAB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61D08995" w14:textId="2DBD6738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83B11FE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2"/>
    </w:p>
    <w:p w14:paraId="2D2DF03A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665A853" w14:textId="3D123D16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przez lekarzy w Szpitalnym Oddziale Ratunkowym (SOR) - dyżury.</w:t>
      </w:r>
    </w:p>
    <w:p w14:paraId="14F76E64" w14:textId="77777777" w:rsidR="00BA6FAB" w:rsidRPr="00DA491C" w:rsidRDefault="00BA6FAB" w:rsidP="00BA6FA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DA491C">
        <w:rPr>
          <w:rFonts w:ascii="Times New Roman" w:hAnsi="Times New Roman"/>
          <w:sz w:val="20"/>
          <w:szCs w:val="20"/>
        </w:rPr>
        <w:t xml:space="preserve">, zgodnie </w:t>
      </w:r>
      <w:r w:rsidRPr="00DA491C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7352BDEE" w14:textId="77777777" w:rsidR="00BA6FAB" w:rsidRPr="00DA491C" w:rsidRDefault="00BA6FAB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484D37DD" w14:textId="77033EB7" w:rsidR="00BA6FAB" w:rsidRPr="00DA491C" w:rsidRDefault="00BA6FAB" w:rsidP="00BA6FAB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27008F" w:rsidRPr="0027008F">
        <w:rPr>
          <w:rFonts w:ascii="Times New Roman" w:eastAsia="Times New Roman" w:hAnsi="Times New Roman"/>
          <w:sz w:val="20"/>
          <w:szCs w:val="20"/>
          <w:u w:val="single"/>
        </w:rPr>
        <w:t>2.500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h., w tym </w:t>
      </w:r>
      <w:r w:rsidRPr="0027008F">
        <w:rPr>
          <w:rFonts w:ascii="Times New Roman" w:eastAsia="Times New Roman" w:hAnsi="Times New Roman"/>
          <w:sz w:val="20"/>
          <w:szCs w:val="20"/>
          <w:u w:val="single"/>
        </w:rPr>
        <w:t xml:space="preserve">około </w:t>
      </w:r>
      <w:r w:rsidR="0027008F" w:rsidRPr="0027008F">
        <w:rPr>
          <w:rFonts w:ascii="Times New Roman" w:eastAsia="Times New Roman" w:hAnsi="Times New Roman"/>
          <w:sz w:val="20"/>
          <w:szCs w:val="20"/>
          <w:u w:val="single"/>
        </w:rPr>
        <w:t>1.000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h. w ramach dyżurów w soboty, niedziele i święta.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55650269" w14:textId="77777777" w:rsidR="00BA6FAB" w:rsidRPr="00DA491C" w:rsidRDefault="00BA6FAB" w:rsidP="00BA6FAB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1F1A49EB" w14:textId="77777777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E9272B2" w14:textId="4687AA7F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 do niniejszych Szczegółowych Warunków Konkursu Ofert.</w:t>
      </w:r>
    </w:p>
    <w:p w14:paraId="6346E496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</w:t>
      </w:r>
      <w:bookmarkEnd w:id="1"/>
      <w:r w:rsidRPr="00DA491C">
        <w:rPr>
          <w:rFonts w:ascii="Times New Roman" w:hAnsi="Times New Roman"/>
          <w:bCs/>
          <w:sz w:val="20"/>
          <w:szCs w:val="20"/>
        </w:rPr>
        <w:t>.</w:t>
      </w:r>
    </w:p>
    <w:p w14:paraId="16273DB8" w14:textId="7A77735D" w:rsidR="005F6B0E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150AAF4B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933AA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933AA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933AA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933AA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7218AD81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8540D9">
        <w:rPr>
          <w:rFonts w:ascii="Times New Roman" w:hAnsi="Times New Roman"/>
          <w:sz w:val="20"/>
          <w:szCs w:val="20"/>
        </w:rPr>
        <w:t xml:space="preserve">4 lub 6 </w:t>
      </w:r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933AA1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933AA1">
        <w:rPr>
          <w:rFonts w:ascii="Times New Roman" w:hAnsi="Times New Roman"/>
          <w:sz w:val="20"/>
          <w:szCs w:val="20"/>
        </w:rPr>
        <w:t>799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45D41961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4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6" w:name="_Hlk151022632"/>
      <w:r w:rsidR="00BA6FAB">
        <w:rPr>
          <w:rFonts w:ascii="Times New Roman" w:hAnsi="Times New Roman"/>
          <w:sz w:val="20"/>
          <w:szCs w:val="20"/>
          <w:u w:val="single"/>
        </w:rPr>
        <w:t>oraz:</w:t>
      </w:r>
    </w:p>
    <w:p w14:paraId="7BE86CC9" w14:textId="3A6E755D" w:rsidR="00055BB7" w:rsidRPr="00055BB7" w:rsidRDefault="00055BB7" w:rsidP="00055BB7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7" w:name="_Hlk160619695"/>
      <w:r w:rsidRPr="00055BB7">
        <w:rPr>
          <w:rFonts w:ascii="Times New Roman" w:hAnsi="Times New Roman"/>
          <w:b/>
          <w:sz w:val="20"/>
          <w:szCs w:val="20"/>
          <w:lang w:eastAsia="pl-PL"/>
        </w:rPr>
        <w:t>dla zakresu III.1.</w:t>
      </w:r>
      <w:r w:rsidRPr="00055BB7">
        <w:rPr>
          <w:rFonts w:ascii="Times New Roman" w:hAnsi="Times New Roman"/>
          <w:sz w:val="20"/>
          <w:szCs w:val="20"/>
          <w:lang w:eastAsia="pl-PL"/>
        </w:rPr>
        <w:t xml:space="preserve"> - specjalizację lub tytuł specjalisty w dziedzinie: anestezjologii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055BB7">
        <w:rPr>
          <w:rFonts w:ascii="Times New Roman" w:hAnsi="Times New Roman"/>
          <w:sz w:val="20"/>
          <w:szCs w:val="20"/>
          <w:lang w:eastAsia="pl-PL"/>
        </w:rPr>
        <w:t xml:space="preserve">i intensywnej terapii, medycyny ratunkowej lub neurologii lub po drugim roku specjalizacji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055BB7">
        <w:rPr>
          <w:rFonts w:ascii="Times New Roman" w:hAnsi="Times New Roman"/>
          <w:sz w:val="20"/>
          <w:szCs w:val="20"/>
          <w:lang w:eastAsia="pl-PL"/>
        </w:rPr>
        <w:t>w tych dziedzinach, który kontynuuje szkolenie specjalizacyjne lub;</w:t>
      </w:r>
    </w:p>
    <w:p w14:paraId="1EA25F45" w14:textId="5B5A6305" w:rsidR="00055BB7" w:rsidRPr="00055BB7" w:rsidRDefault="00055BB7" w:rsidP="00055BB7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sz w:val="20"/>
          <w:szCs w:val="20"/>
          <w:lang w:eastAsia="pl-PL"/>
        </w:rPr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74DE772D" w14:textId="562DA478" w:rsidR="00055BB7" w:rsidRPr="00055BB7" w:rsidRDefault="00055BB7" w:rsidP="00055BB7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sz w:val="20"/>
          <w:szCs w:val="20"/>
          <w:lang w:eastAsia="pl-PL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</w:p>
    <w:bookmarkEnd w:id="5"/>
    <w:bookmarkEnd w:id="6"/>
    <w:bookmarkEnd w:id="7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7C7BE6A0" w14:textId="77777777" w:rsidR="00AF22CE" w:rsidRPr="00AF22CE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3"/>
      <w:r w:rsidRPr="00C46655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1CB70BDF" w14:textId="087C2B74" w:rsidR="0033284A" w:rsidRPr="00AF22CE" w:rsidRDefault="00AF22CE" w:rsidP="00AF22CE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</w:t>
      </w:r>
      <w:r w:rsidRPr="00F33500">
        <w:rPr>
          <w:rFonts w:ascii="Times New Roman" w:hAnsi="Times New Roman"/>
          <w:b/>
          <w:i/>
          <w:sz w:val="20"/>
          <w:szCs w:val="20"/>
        </w:rPr>
        <w:t xml:space="preserve">niż </w:t>
      </w:r>
      <w:r w:rsidR="00F33500" w:rsidRPr="00F33500">
        <w:rPr>
          <w:rFonts w:ascii="Times New Roman" w:hAnsi="Times New Roman"/>
          <w:b/>
          <w:i/>
          <w:sz w:val="20"/>
          <w:szCs w:val="20"/>
        </w:rPr>
        <w:t>3</w:t>
      </w:r>
      <w:r w:rsidRPr="00F33500">
        <w:rPr>
          <w:rFonts w:ascii="Times New Roman" w:hAnsi="Times New Roman"/>
          <w:b/>
          <w:i/>
          <w:sz w:val="20"/>
          <w:szCs w:val="20"/>
        </w:rPr>
        <w:t xml:space="preserve"> miesiące;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="0033284A" w:rsidRPr="00AF22CE">
        <w:rPr>
          <w:rFonts w:ascii="Times New Roman" w:eastAsia="Times New Roman" w:hAnsi="Times New Roman"/>
          <w:sz w:val="20"/>
          <w:szCs w:val="20"/>
        </w:rPr>
        <w:t xml:space="preserve">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45F0A39A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33500">
        <w:rPr>
          <w:rFonts w:ascii="Times New Roman" w:hAnsi="Times New Roman"/>
          <w:sz w:val="20"/>
          <w:szCs w:val="20"/>
        </w:rPr>
        <w:t>2</w:t>
      </w:r>
      <w:r w:rsidR="00615ACC">
        <w:rPr>
          <w:rFonts w:ascii="Times New Roman" w:hAnsi="Times New Roman"/>
          <w:sz w:val="20"/>
          <w:szCs w:val="20"/>
        </w:rPr>
        <w:t>9</w:t>
      </w:r>
      <w:r w:rsidR="00F33500">
        <w:rPr>
          <w:rFonts w:ascii="Times New Roman" w:hAnsi="Times New Roman"/>
          <w:sz w:val="20"/>
          <w:szCs w:val="20"/>
        </w:rPr>
        <w:t>9</w:t>
      </w:r>
      <w:r w:rsidR="009D5DF4" w:rsidRPr="00C46655">
        <w:rPr>
          <w:rFonts w:ascii="Times New Roman" w:hAnsi="Times New Roman"/>
          <w:sz w:val="20"/>
          <w:szCs w:val="20"/>
        </w:rPr>
        <w:t>/202</w:t>
      </w:r>
      <w:r w:rsidR="00F0372B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C46655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63C66C61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615ACC">
        <w:rPr>
          <w:rFonts w:ascii="Times New Roman" w:hAnsi="Times New Roman"/>
          <w:b/>
          <w:sz w:val="20"/>
          <w:szCs w:val="20"/>
        </w:rPr>
        <w:t>10.12</w:t>
      </w:r>
      <w:r w:rsidR="00730972" w:rsidRPr="00730972">
        <w:rPr>
          <w:rFonts w:ascii="Times New Roman" w:hAnsi="Times New Roman"/>
          <w:b/>
          <w:sz w:val="20"/>
          <w:szCs w:val="20"/>
        </w:rPr>
        <w:t>.2024</w:t>
      </w:r>
      <w:r w:rsidRPr="00730972">
        <w:rPr>
          <w:rFonts w:ascii="Times New Roman" w:hAnsi="Times New Roman"/>
          <w:b/>
          <w:sz w:val="20"/>
          <w:szCs w:val="20"/>
        </w:rPr>
        <w:t xml:space="preserve"> r. do godz. </w:t>
      </w:r>
      <w:r w:rsidR="00730972">
        <w:rPr>
          <w:rFonts w:ascii="Times New Roman" w:hAnsi="Times New Roman"/>
          <w:b/>
          <w:sz w:val="20"/>
          <w:szCs w:val="20"/>
        </w:rPr>
        <w:t>13</w:t>
      </w:r>
      <w:r w:rsidR="00730972" w:rsidRPr="00730972">
        <w:rPr>
          <w:rFonts w:ascii="Times New Roman" w:hAnsi="Times New Roman"/>
          <w:b/>
          <w:sz w:val="20"/>
          <w:szCs w:val="20"/>
        </w:rPr>
        <w:t>.00</w:t>
      </w:r>
      <w:r w:rsidRPr="00730972">
        <w:rPr>
          <w:rFonts w:ascii="Times New Roman" w:hAnsi="Times New Roman"/>
          <w:b/>
          <w:sz w:val="20"/>
          <w:szCs w:val="20"/>
        </w:rPr>
        <w:t>.</w:t>
      </w:r>
      <w:bookmarkEnd w:id="8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05CABD49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8484"/>
      <w:r w:rsidRPr="00C46655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9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F33500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15ACC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F3350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0372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15ACC">
        <w:rPr>
          <w:rFonts w:ascii="Times New Roman" w:eastAsia="Arial" w:hAnsi="Times New Roman"/>
          <w:b/>
          <w:sz w:val="20"/>
          <w:szCs w:val="20"/>
        </w:rPr>
        <w:t>17.12</w:t>
      </w:r>
      <w:r w:rsidR="00730972" w:rsidRPr="00730972">
        <w:rPr>
          <w:rFonts w:ascii="Times New Roman" w:eastAsia="Arial" w:hAnsi="Times New Roman"/>
          <w:b/>
          <w:sz w:val="20"/>
          <w:szCs w:val="20"/>
        </w:rPr>
        <w:t>.2024</w:t>
      </w:r>
      <w:r w:rsidRPr="0073097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30972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30972">
        <w:rPr>
          <w:rFonts w:ascii="Times New Roman" w:hAnsi="Times New Roman"/>
          <w:b/>
          <w:sz w:val="20"/>
          <w:szCs w:val="20"/>
        </w:rPr>
        <w:t>godz</w:t>
      </w:r>
      <w:r w:rsidRPr="00730972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730972">
        <w:rPr>
          <w:rFonts w:ascii="Times New Roman" w:hAnsi="Times New Roman"/>
          <w:b/>
          <w:sz w:val="20"/>
          <w:szCs w:val="20"/>
        </w:rPr>
        <w:t>1</w:t>
      </w:r>
      <w:r w:rsidR="0027008F">
        <w:rPr>
          <w:rFonts w:ascii="Times New Roman" w:hAnsi="Times New Roman"/>
          <w:b/>
          <w:sz w:val="20"/>
          <w:szCs w:val="20"/>
        </w:rPr>
        <w:t>2</w:t>
      </w:r>
      <w:r w:rsidRPr="00730972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615ACC">
        <w:rPr>
          <w:rFonts w:ascii="Times New Roman" w:eastAsia="Arial" w:hAnsi="Times New Roman"/>
          <w:b/>
          <w:sz w:val="20"/>
          <w:szCs w:val="20"/>
        </w:rPr>
        <w:t>17.12</w:t>
      </w:r>
      <w:r w:rsidR="00730972">
        <w:rPr>
          <w:rFonts w:ascii="Times New Roman" w:eastAsia="Arial" w:hAnsi="Times New Roman"/>
          <w:b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2B4A78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7008F">
        <w:rPr>
          <w:rFonts w:ascii="Times New Roman" w:eastAsia="Times New Roman" w:hAnsi="Times New Roman"/>
          <w:b/>
          <w:bCs/>
          <w:sz w:val="20"/>
          <w:szCs w:val="20"/>
        </w:rPr>
        <w:t>1</w:t>
      </w:r>
      <w:bookmarkStart w:id="10" w:name="_GoBack"/>
      <w:bookmarkEnd w:id="10"/>
      <w:r w:rsidR="002B4A78">
        <w:rPr>
          <w:rFonts w:ascii="Times New Roman" w:eastAsia="Times New Roman" w:hAnsi="Times New Roman"/>
          <w:b/>
          <w:bCs/>
          <w:sz w:val="20"/>
          <w:szCs w:val="20"/>
        </w:rPr>
        <w:t>.00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7588499F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</w:t>
      </w:r>
      <w:bookmarkStart w:id="11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C46655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15ACC">
        <w:rPr>
          <w:rFonts w:ascii="Times New Roman" w:eastAsia="Arial" w:hAnsi="Times New Roman"/>
          <w:b/>
          <w:sz w:val="20"/>
          <w:szCs w:val="20"/>
        </w:rPr>
        <w:t>17.12</w:t>
      </w:r>
      <w:r w:rsidR="00730972">
        <w:rPr>
          <w:rFonts w:ascii="Times New Roman" w:eastAsia="Arial" w:hAnsi="Times New Roman"/>
          <w:b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2B4A78">
        <w:rPr>
          <w:rFonts w:ascii="Times New Roman" w:eastAsia="Times New Roman" w:hAnsi="Times New Roman"/>
          <w:b/>
          <w:sz w:val="20"/>
          <w:szCs w:val="20"/>
        </w:rPr>
        <w:t>2</w:t>
      </w:r>
      <w:r w:rsidRPr="00730972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1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46BBE954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2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2"/>
      <w:r w:rsidR="00615ACC">
        <w:rPr>
          <w:rFonts w:ascii="Times New Roman" w:hAnsi="Times New Roman"/>
          <w:b/>
          <w:sz w:val="20"/>
          <w:szCs w:val="20"/>
        </w:rPr>
        <w:t>17.01</w:t>
      </w:r>
      <w:r w:rsidR="00730972">
        <w:rPr>
          <w:rFonts w:ascii="Times New Roman" w:hAnsi="Times New Roman"/>
          <w:b/>
          <w:sz w:val="20"/>
          <w:szCs w:val="20"/>
        </w:rPr>
        <w:t>.202</w:t>
      </w:r>
      <w:r w:rsidR="00827E24">
        <w:rPr>
          <w:rFonts w:ascii="Times New Roman" w:hAnsi="Times New Roman"/>
          <w:b/>
          <w:sz w:val="20"/>
          <w:szCs w:val="20"/>
        </w:rPr>
        <w:t>5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56840A59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3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</w:t>
      </w:r>
      <w:r w:rsidR="00AF760D">
        <w:rPr>
          <w:rFonts w:ascii="Times New Roman" w:hAnsi="Times New Roman"/>
          <w:sz w:val="20"/>
        </w:rPr>
        <w:t>w terminie do 3 ,7, 10 lub 14 dni roboczych</w:t>
      </w:r>
      <w:r w:rsidR="00AF760D" w:rsidRPr="00C46655">
        <w:rPr>
          <w:rFonts w:ascii="Times New Roman" w:hAnsi="Times New Roman"/>
          <w:sz w:val="20"/>
        </w:rPr>
        <w:t xml:space="preserve"> </w:t>
      </w:r>
      <w:r w:rsidRPr="00C46655">
        <w:rPr>
          <w:rFonts w:ascii="Times New Roman" w:hAnsi="Times New Roman"/>
          <w:sz w:val="20"/>
        </w:rPr>
        <w:t xml:space="preserve">od dnia otwarcia ofert, nastąpi w siedzibie Udzielającego zamówienia – Szpitale Pomorskie Sp. z o.o., ul. dr A. </w:t>
      </w:r>
      <w:r w:rsidRPr="00C46655">
        <w:rPr>
          <w:rFonts w:ascii="Times New Roman" w:hAnsi="Times New Roman"/>
          <w:bCs/>
          <w:sz w:val="20"/>
        </w:rPr>
        <w:t>Jagalskiego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3"/>
      <w:r w:rsidR="00615ACC">
        <w:rPr>
          <w:rFonts w:ascii="Times New Roman" w:hAnsi="Times New Roman"/>
          <w:b/>
          <w:sz w:val="20"/>
          <w:szCs w:val="20"/>
        </w:rPr>
        <w:t>17.01</w:t>
      </w:r>
      <w:r w:rsidR="002B4A78">
        <w:rPr>
          <w:rFonts w:ascii="Times New Roman" w:hAnsi="Times New Roman"/>
          <w:b/>
          <w:sz w:val="20"/>
          <w:szCs w:val="20"/>
        </w:rPr>
        <w:t>.202</w:t>
      </w:r>
      <w:r w:rsidR="00827E24">
        <w:rPr>
          <w:rFonts w:ascii="Times New Roman" w:hAnsi="Times New Roman"/>
          <w:b/>
          <w:sz w:val="20"/>
          <w:szCs w:val="20"/>
        </w:rPr>
        <w:t>5</w:t>
      </w:r>
      <w:r w:rsidR="002B4A78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38D85039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C46655">
        <w:rPr>
          <w:rFonts w:ascii="Times New Roman" w:hAnsi="Times New Roman"/>
          <w:bCs/>
          <w:sz w:val="20"/>
          <w:szCs w:val="20"/>
        </w:rPr>
        <w:t>Jagalskiego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15ACC">
        <w:rPr>
          <w:rFonts w:ascii="Times New Roman" w:hAnsi="Times New Roman"/>
          <w:b/>
          <w:sz w:val="20"/>
          <w:szCs w:val="20"/>
        </w:rPr>
        <w:t>17.01</w:t>
      </w:r>
      <w:r w:rsidR="002B4A78">
        <w:rPr>
          <w:rFonts w:ascii="Times New Roman" w:hAnsi="Times New Roman"/>
          <w:b/>
          <w:sz w:val="20"/>
          <w:szCs w:val="20"/>
        </w:rPr>
        <w:t>.202</w:t>
      </w:r>
      <w:r w:rsidR="00827E24">
        <w:rPr>
          <w:rFonts w:ascii="Times New Roman" w:hAnsi="Times New Roman"/>
          <w:b/>
          <w:sz w:val="20"/>
          <w:szCs w:val="20"/>
        </w:rPr>
        <w:t>5</w:t>
      </w:r>
      <w:r w:rsidR="002B4A78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43840C84" w:rsidR="0033284A" w:rsidRDefault="005309BB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</w:t>
      </w:r>
      <w:r w:rsidR="0033284A" w:rsidRPr="00C46655">
        <w:rPr>
          <w:rFonts w:ascii="Times New Roman" w:eastAsia="Times New Roman" w:hAnsi="Times New Roman"/>
          <w:sz w:val="20"/>
          <w:szCs w:val="20"/>
        </w:rPr>
        <w:t>.</w:t>
      </w:r>
    </w:p>
    <w:p w14:paraId="55341616" w14:textId="36CDA242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F33500">
        <w:rPr>
          <w:rFonts w:ascii="Times New Roman" w:eastAsia="Arial" w:hAnsi="Times New Roman"/>
          <w:sz w:val="20"/>
          <w:szCs w:val="20"/>
        </w:rPr>
        <w:t>2</w:t>
      </w:r>
      <w:r w:rsidR="00615ACC">
        <w:rPr>
          <w:rFonts w:ascii="Times New Roman" w:eastAsia="Arial" w:hAnsi="Times New Roman"/>
          <w:sz w:val="20"/>
          <w:szCs w:val="20"/>
        </w:rPr>
        <w:t>9</w:t>
      </w:r>
      <w:r w:rsidR="00F33500">
        <w:rPr>
          <w:rFonts w:ascii="Times New Roman" w:eastAsia="Arial" w:hAnsi="Times New Roman"/>
          <w:sz w:val="20"/>
          <w:szCs w:val="20"/>
        </w:rPr>
        <w:t>9</w:t>
      </w:r>
      <w:r w:rsidR="00A33274">
        <w:rPr>
          <w:rFonts w:ascii="Times New Roman" w:eastAsia="Arial" w:hAnsi="Times New Roman"/>
          <w:sz w:val="20"/>
          <w:szCs w:val="20"/>
        </w:rPr>
        <w:t>/2024.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0149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15ACC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3753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F3087"/>
    <w:rsid w:val="00116FBD"/>
    <w:rsid w:val="00125B0C"/>
    <w:rsid w:val="00135BB4"/>
    <w:rsid w:val="001423C2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08F"/>
    <w:rsid w:val="00270C14"/>
    <w:rsid w:val="0028568F"/>
    <w:rsid w:val="0029001E"/>
    <w:rsid w:val="00292138"/>
    <w:rsid w:val="002A77B1"/>
    <w:rsid w:val="002B0265"/>
    <w:rsid w:val="002B04A2"/>
    <w:rsid w:val="002B4A53"/>
    <w:rsid w:val="002B4A78"/>
    <w:rsid w:val="002C3179"/>
    <w:rsid w:val="002F11FC"/>
    <w:rsid w:val="00314205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309BB"/>
    <w:rsid w:val="00546EA7"/>
    <w:rsid w:val="00551E82"/>
    <w:rsid w:val="0056095B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15ACC"/>
    <w:rsid w:val="00644B6B"/>
    <w:rsid w:val="00647B30"/>
    <w:rsid w:val="006510F8"/>
    <w:rsid w:val="00653523"/>
    <w:rsid w:val="00656E84"/>
    <w:rsid w:val="0068265D"/>
    <w:rsid w:val="00684925"/>
    <w:rsid w:val="006A4E21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257F3"/>
    <w:rsid w:val="00730972"/>
    <w:rsid w:val="00730D37"/>
    <w:rsid w:val="007762CF"/>
    <w:rsid w:val="00781BC0"/>
    <w:rsid w:val="00796FD2"/>
    <w:rsid w:val="007B6969"/>
    <w:rsid w:val="007C17CA"/>
    <w:rsid w:val="00807638"/>
    <w:rsid w:val="00822BAF"/>
    <w:rsid w:val="00825056"/>
    <w:rsid w:val="00827E24"/>
    <w:rsid w:val="00827F3C"/>
    <w:rsid w:val="008368DE"/>
    <w:rsid w:val="00850762"/>
    <w:rsid w:val="008540D9"/>
    <w:rsid w:val="00855375"/>
    <w:rsid w:val="00867595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33AA1"/>
    <w:rsid w:val="00940F8C"/>
    <w:rsid w:val="00947FE0"/>
    <w:rsid w:val="00962647"/>
    <w:rsid w:val="00983D8F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550BB"/>
    <w:rsid w:val="00A56F12"/>
    <w:rsid w:val="00A60EA4"/>
    <w:rsid w:val="00A65A1E"/>
    <w:rsid w:val="00A72CCB"/>
    <w:rsid w:val="00AA1E3A"/>
    <w:rsid w:val="00AA25B2"/>
    <w:rsid w:val="00AC7A2E"/>
    <w:rsid w:val="00AD67FD"/>
    <w:rsid w:val="00AE301A"/>
    <w:rsid w:val="00AF161D"/>
    <w:rsid w:val="00AF22CE"/>
    <w:rsid w:val="00AF760D"/>
    <w:rsid w:val="00B2563A"/>
    <w:rsid w:val="00B262A6"/>
    <w:rsid w:val="00B33DE2"/>
    <w:rsid w:val="00B369F2"/>
    <w:rsid w:val="00B51189"/>
    <w:rsid w:val="00B56ED4"/>
    <w:rsid w:val="00B733E9"/>
    <w:rsid w:val="00BA6FAB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EF44D9"/>
    <w:rsid w:val="00F0372B"/>
    <w:rsid w:val="00F048A1"/>
    <w:rsid w:val="00F10C97"/>
    <w:rsid w:val="00F13876"/>
    <w:rsid w:val="00F16849"/>
    <w:rsid w:val="00F20777"/>
    <w:rsid w:val="00F31679"/>
    <w:rsid w:val="00F33500"/>
    <w:rsid w:val="00F504C3"/>
    <w:rsid w:val="00F54A85"/>
    <w:rsid w:val="00F55040"/>
    <w:rsid w:val="00F8659B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BF57-2099-4B0A-8AE3-ED49096D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3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93</cp:revision>
  <cp:lastPrinted>2024-09-06T07:13:00Z</cp:lastPrinted>
  <dcterms:created xsi:type="dcterms:W3CDTF">2022-08-29T07:48:00Z</dcterms:created>
  <dcterms:modified xsi:type="dcterms:W3CDTF">2024-12-02T13:33:00Z</dcterms:modified>
</cp:coreProperties>
</file>